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4846" w14:textId="17764257" w:rsidR="00AA2A00" w:rsidRDefault="00781871" w:rsidP="00781871">
      <w:pPr>
        <w:pStyle w:val="Overskrift1"/>
      </w:pPr>
      <w:r>
        <w:t xml:space="preserve">Mal for årlig </w:t>
      </w:r>
      <w:r w:rsidR="009C600D">
        <w:t>program</w:t>
      </w:r>
      <w:r>
        <w:t>rapport</w:t>
      </w:r>
    </w:p>
    <w:p w14:paraId="1B2FA26F" w14:textId="2890BB5F" w:rsidR="007A12FF" w:rsidRPr="007A12FF" w:rsidRDefault="007A12FF" w:rsidP="007A12FF">
      <w:r>
        <w:t>Versjon 4.0</w:t>
      </w:r>
      <w:r w:rsidR="002864EA">
        <w:t>. november 2023</w:t>
      </w:r>
    </w:p>
    <w:p w14:paraId="20276DF4" w14:textId="30007A45" w:rsidR="2E40337E" w:rsidRDefault="2E40337E" w:rsidP="7FCBCD46">
      <w:r>
        <w:t>Ved innsending bør programrapporten bli gitt e</w:t>
      </w:r>
      <w:r w:rsidR="0083404E">
        <w:t>t</w:t>
      </w:r>
      <w:r>
        <w:t xml:space="preserve"> filnavn som tydelig beskriver hvilket studieprogram den omha</w:t>
      </w:r>
      <w:r w:rsidR="45D0F4E4">
        <w:t>ndler.</w:t>
      </w:r>
    </w:p>
    <w:p w14:paraId="6BB56D9D" w14:textId="6A014A17" w:rsidR="00F54F1A" w:rsidRDefault="00F54F1A" w:rsidP="006F4D3F">
      <w:pPr>
        <w:pStyle w:val="Listeavsnitt"/>
        <w:numPr>
          <w:ilvl w:val="0"/>
          <w:numId w:val="1"/>
        </w:numPr>
      </w:pPr>
      <w:r>
        <w:t>Studieprogram som har gje</w:t>
      </w:r>
      <w:r w:rsidR="00AA2A41">
        <w:t xml:space="preserve">nnomført periodisk </w:t>
      </w:r>
      <w:r w:rsidR="00BB5421">
        <w:t>evaluering</w:t>
      </w:r>
      <w:r w:rsidR="00AA2A41">
        <w:t xml:space="preserve"> forrige studieår trenger ikke levere årlig </w:t>
      </w:r>
      <w:r w:rsidR="00F94228">
        <w:t>programrapport</w:t>
      </w:r>
    </w:p>
    <w:p w14:paraId="12D957A1" w14:textId="0B9DFDF5" w:rsidR="00781871" w:rsidRDefault="006F4D3F" w:rsidP="006F4D3F">
      <w:pPr>
        <w:pStyle w:val="Listeavsnitt"/>
        <w:numPr>
          <w:ilvl w:val="0"/>
          <w:numId w:val="1"/>
        </w:numPr>
      </w:pPr>
      <w:r>
        <w:t xml:space="preserve">Malen fylles ut i henhold til rutine </w:t>
      </w:r>
      <w:r w:rsidRPr="002862ED">
        <w:rPr>
          <w:color w:val="000000" w:themeColor="text1"/>
        </w:rPr>
        <w:t>KS-9.2</w:t>
      </w:r>
      <w:r w:rsidR="00B36A42" w:rsidRPr="002862ED">
        <w:rPr>
          <w:color w:val="000000" w:themeColor="text1"/>
        </w:rPr>
        <w:t xml:space="preserve"> </w:t>
      </w:r>
      <w:r w:rsidR="00AF71AE" w:rsidRPr="002862ED">
        <w:rPr>
          <w:color w:val="000000" w:themeColor="text1"/>
        </w:rPr>
        <w:t>Årlig programevaluering og rapportering</w:t>
      </w:r>
      <w:r w:rsidRPr="002862ED">
        <w:rPr>
          <w:color w:val="000000" w:themeColor="text1"/>
        </w:rPr>
        <w:t xml:space="preserve"> </w:t>
      </w:r>
      <w:r>
        <w:t>i kvalitetssystemet</w:t>
      </w:r>
    </w:p>
    <w:p w14:paraId="069140EF" w14:textId="510B3065" w:rsidR="006F4D3F" w:rsidRDefault="00EC236C" w:rsidP="006F4D3F">
      <w:pPr>
        <w:pStyle w:val="Listeavsnitt"/>
        <w:numPr>
          <w:ilvl w:val="0"/>
          <w:numId w:val="1"/>
        </w:numPr>
      </w:pPr>
      <w:r>
        <w:t xml:space="preserve">Frist for å levere rapporten er </w:t>
      </w:r>
      <w:r w:rsidR="0061204C">
        <w:t>15. desember</w:t>
      </w:r>
    </w:p>
    <w:p w14:paraId="65BE810C" w14:textId="7E9C4C96" w:rsidR="008B74FC" w:rsidRDefault="00874748" w:rsidP="006F4D3F">
      <w:pPr>
        <w:pStyle w:val="Listeavsnitt"/>
        <w:numPr>
          <w:ilvl w:val="0"/>
          <w:numId w:val="1"/>
        </w:numPr>
      </w:pPr>
      <w:r>
        <w:t xml:space="preserve">Rapporten skal behandles i studieprogrammets </w:t>
      </w:r>
      <w:r w:rsidR="00F33E95">
        <w:t xml:space="preserve">programutvalg om mulig før ferdigstillelse </w:t>
      </w:r>
      <w:r w:rsidR="002864EA">
        <w:t>15</w:t>
      </w:r>
      <w:r w:rsidR="00F33E95">
        <w:t xml:space="preserve">. </w:t>
      </w:r>
      <w:r w:rsidR="002864EA">
        <w:t>des</w:t>
      </w:r>
      <w:r w:rsidR="00F33E95">
        <w:t>ember</w:t>
      </w:r>
    </w:p>
    <w:p w14:paraId="535ED332" w14:textId="77777777" w:rsidR="00DE4BBA" w:rsidRDefault="00995FC3" w:rsidP="006F4D3F">
      <w:pPr>
        <w:pStyle w:val="Listeavsnitt"/>
        <w:numPr>
          <w:ilvl w:val="0"/>
          <w:numId w:val="1"/>
        </w:numPr>
      </w:pPr>
      <w:r>
        <w:t>Rapporten sendes til programeier/</w:t>
      </w:r>
      <w:r w:rsidR="000F2114">
        <w:t>instituttleder</w:t>
      </w:r>
      <w:r w:rsidR="005E3426">
        <w:t xml:space="preserve"> med kopi til visedekan utdanning</w:t>
      </w:r>
      <w:r w:rsidR="00BB4D4B">
        <w:t xml:space="preserve"> </w:t>
      </w:r>
      <w:r w:rsidR="00C813BD">
        <w:t xml:space="preserve">og </w:t>
      </w:r>
      <w:r w:rsidR="000F2114">
        <w:t>studenttillitsvalgte på alle kull i studieprogrammet</w:t>
      </w:r>
    </w:p>
    <w:p w14:paraId="7ACFD693" w14:textId="1C45084E" w:rsidR="00471427" w:rsidRDefault="00DE4BBA" w:rsidP="006F4D3F">
      <w:pPr>
        <w:pStyle w:val="Listeavsnitt"/>
        <w:numPr>
          <w:ilvl w:val="0"/>
          <w:numId w:val="1"/>
        </w:numPr>
      </w:pPr>
      <w:r>
        <w:t>For Barnehagelærer</w:t>
      </w:r>
      <w:r w:rsidR="003568F8">
        <w:t>utdanningene</w:t>
      </w:r>
      <w:r>
        <w:t xml:space="preserve"> og Grunnskole</w:t>
      </w:r>
      <w:r w:rsidR="00CB736A">
        <w:t>lærer</w:t>
      </w:r>
      <w:r>
        <w:t>utdanningen</w:t>
      </w:r>
      <w:r w:rsidR="003568F8">
        <w:t>e</w:t>
      </w:r>
      <w:r>
        <w:t xml:space="preserve"> på HIU utformer </w:t>
      </w:r>
      <w:r w:rsidR="00E75DA8">
        <w:t xml:space="preserve">studielederne programrapporter og videre sender til respektive visedekaner </w:t>
      </w:r>
      <w:r w:rsidR="004D3FC7">
        <w:t>som er programeiere</w:t>
      </w:r>
      <w:r w:rsidR="0094454D">
        <w:t xml:space="preserve"> </w:t>
      </w:r>
    </w:p>
    <w:p w14:paraId="58AF65C7" w14:textId="472586C8" w:rsidR="00F33E95" w:rsidRDefault="0094454D" w:rsidP="006F4D3F">
      <w:pPr>
        <w:pStyle w:val="Listeavsnitt"/>
        <w:numPr>
          <w:ilvl w:val="0"/>
          <w:numId w:val="1"/>
        </w:numPr>
      </w:pPr>
      <w:r>
        <w:t xml:space="preserve">Rapporten </w:t>
      </w:r>
      <w:r w:rsidR="007C2793">
        <w:t>bør</w:t>
      </w:r>
      <w:r>
        <w:t xml:space="preserve"> legges inn i </w:t>
      </w:r>
      <w:r w:rsidR="00471427">
        <w:t>Canvasrommene for programmet</w:t>
      </w:r>
      <w:r w:rsidR="007E54A4">
        <w:t>,</w:t>
      </w:r>
      <w:r w:rsidR="00471427">
        <w:t xml:space="preserve"> også for kommende kull</w:t>
      </w:r>
    </w:p>
    <w:p w14:paraId="080FE8DD" w14:textId="249848C3" w:rsidR="008A783A" w:rsidRDefault="008A783A" w:rsidP="006F4D3F">
      <w:pPr>
        <w:pStyle w:val="Listeavsnitt"/>
        <w:numPr>
          <w:ilvl w:val="0"/>
          <w:numId w:val="1"/>
        </w:numPr>
      </w:pPr>
      <w:r>
        <w:t xml:space="preserve">Vurderingen utføres på </w:t>
      </w:r>
      <w:r w:rsidR="007E54A4">
        <w:t>tre</w:t>
      </w:r>
      <w:r w:rsidR="00A2706A">
        <w:t xml:space="preserve"> hovedområder med mulighet på å gi innspill på ytterligere </w:t>
      </w:r>
      <w:r w:rsidR="007E54A4">
        <w:t>to</w:t>
      </w:r>
      <w:r w:rsidR="00A6634A">
        <w:t xml:space="preserve"> kvalitetsdimensjoner</w:t>
      </w:r>
    </w:p>
    <w:p w14:paraId="1223085A" w14:textId="038B28D8" w:rsidR="00F20EDC" w:rsidRDefault="00BC05FC" w:rsidP="00F20EDC">
      <w:pPr>
        <w:pStyle w:val="Overskrift2"/>
      </w:pPr>
      <w:r>
        <w:t>Underlagsmateriale for rapporten</w:t>
      </w:r>
    </w:p>
    <w:p w14:paraId="0750F10E" w14:textId="612F07EF" w:rsidR="00BC05FC" w:rsidRDefault="00776AA4" w:rsidP="00BC05FC">
      <w:pPr>
        <w:pStyle w:val="Listeavsnitt"/>
        <w:numPr>
          <w:ilvl w:val="0"/>
          <w:numId w:val="2"/>
        </w:numPr>
      </w:pPr>
      <w:r>
        <w:t xml:space="preserve">Beskrivelse av </w:t>
      </w:r>
      <w:hyperlink r:id="rId10" w:history="1">
        <w:r w:rsidR="00950A22">
          <w:rPr>
            <w:rStyle w:val="Hyperkobling"/>
          </w:rPr>
          <w:t>kvalitetsdimensjonene</w:t>
        </w:r>
      </w:hyperlink>
      <w:r w:rsidR="00950A22">
        <w:t xml:space="preserve"> </w:t>
      </w:r>
    </w:p>
    <w:p w14:paraId="2ECBFDBB" w14:textId="77777777" w:rsidR="00095C66" w:rsidRDefault="0073348A" w:rsidP="00BC05FC">
      <w:pPr>
        <w:pStyle w:val="Listeavsnitt"/>
        <w:numPr>
          <w:ilvl w:val="0"/>
          <w:numId w:val="2"/>
        </w:numPr>
      </w:pPr>
      <w:r>
        <w:t xml:space="preserve">Kvantitative data i </w:t>
      </w:r>
      <w:hyperlink r:id="rId11" w:history="1">
        <w:r w:rsidR="007C46D8">
          <w:rPr>
            <w:rStyle w:val="Hyperkobling"/>
          </w:rPr>
          <w:t>Innsiktsportalen Utdanning</w:t>
        </w:r>
      </w:hyperlink>
    </w:p>
    <w:p w14:paraId="7B05F302" w14:textId="33CF9344" w:rsidR="00C715C7" w:rsidRDefault="001B66B8" w:rsidP="00617272">
      <w:pPr>
        <w:pStyle w:val="Overskrift2"/>
      </w:pPr>
      <w:r>
        <w:rPr>
          <w:noProof/>
        </w:rPr>
        <mc:AlternateContent>
          <mc:Choice Requires="wps">
            <w:drawing>
              <wp:anchor distT="45720" distB="45720" distL="114300" distR="114300" simplePos="0" relativeHeight="251658244" behindDoc="0" locked="0" layoutInCell="1" allowOverlap="1" wp14:anchorId="1A6176ED" wp14:editId="76A8BF2C">
                <wp:simplePos x="0" y="0"/>
                <wp:positionH relativeFrom="margin">
                  <wp:align>left</wp:align>
                </wp:positionH>
                <wp:positionV relativeFrom="paragraph">
                  <wp:posOffset>402590</wp:posOffset>
                </wp:positionV>
                <wp:extent cx="5663565" cy="647700"/>
                <wp:effectExtent l="0" t="0" r="13335" b="12700"/>
                <wp:wrapSquare wrapText="bothSides"/>
                <wp:docPr id="825662466" name="Tekstboks 825662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647700"/>
                        </a:xfrm>
                        <a:prstGeom prst="rect">
                          <a:avLst/>
                        </a:prstGeom>
                        <a:solidFill>
                          <a:srgbClr val="FFFFFF"/>
                        </a:solidFill>
                        <a:ln w="9525">
                          <a:solidFill>
                            <a:srgbClr val="000000"/>
                          </a:solidFill>
                          <a:miter lim="800000"/>
                          <a:headEnd/>
                          <a:tailEnd/>
                        </a:ln>
                      </wps:spPr>
                      <wps:txbx>
                        <w:txbxContent>
                          <w:p w14:paraId="316AC2DB" w14:textId="54BADD2F" w:rsidR="001B66B8" w:rsidRDefault="00F04332">
                            <w:r>
                              <w:t>Hvilke</w:t>
                            </w:r>
                            <w:r w:rsidR="007A4693">
                              <w:t>(</w:t>
                            </w:r>
                            <w:r>
                              <w:t>t</w:t>
                            </w:r>
                            <w:r w:rsidR="007A4693">
                              <w:t>)</w:t>
                            </w:r>
                            <w:r>
                              <w:t xml:space="preserve"> studieprogram omhandler rapporten: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176ED" id="_x0000_t202" coordsize="21600,21600" o:spt="202" path="m,l,21600r21600,l21600,xe">
                <v:stroke joinstyle="miter"/>
                <v:path gradientshapeok="t" o:connecttype="rect"/>
              </v:shapetype>
              <v:shape id="Tekstboks 825662466" o:spid="_x0000_s1026" type="#_x0000_t202" style="position:absolute;margin-left:0;margin-top:31.7pt;width:445.95pt;height:51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">
                <v:textbox>
                  <w:txbxContent>
                    <w:p w14:paraId="316AC2DB" w14:textId="54BADD2F" w:rsidR="001B66B8" w:rsidRDefault="00F04332">
                      <w:r>
                        <w:t>Hvilke</w:t>
                      </w:r>
                      <w:r w:rsidR="007A4693">
                        <w:t>(</w:t>
                      </w:r>
                      <w:r>
                        <w:t>t</w:t>
                      </w:r>
                      <w:r w:rsidR="007A4693">
                        <w:t>)</w:t>
                      </w:r>
                      <w:r>
                        <w:t xml:space="preserve"> studieprogram omhandler rapporten: </w:t>
                      </w:r>
                    </w:p>
                  </w:txbxContent>
                </v:textbox>
                <w10:wrap type="square" anchorx="margin"/>
              </v:shape>
            </w:pict>
          </mc:Fallback>
        </mc:AlternateContent>
      </w:r>
    </w:p>
    <w:p w14:paraId="1D9313F4" w14:textId="0FD79CE9" w:rsidR="00A2706A" w:rsidRDefault="005441A6" w:rsidP="00A2706A">
      <w:pPr>
        <w:pStyle w:val="Overskrift2"/>
      </w:pPr>
      <w:r>
        <w:t>Vurderingsområde Inntakskvalitet</w:t>
      </w:r>
    </w:p>
    <w:p w14:paraId="10586CA7" w14:textId="35B911D1" w:rsidR="005441A6" w:rsidRDefault="005441A6" w:rsidP="005441A6">
      <w:pPr>
        <w:pStyle w:val="Overskrift3"/>
      </w:pPr>
      <w:r>
        <w:t>Beskrivelse denne kvalitetsdimensjonen</w:t>
      </w:r>
    </w:p>
    <w:p w14:paraId="1A8B6117" w14:textId="75F3E763" w:rsidR="00626E1A" w:rsidRDefault="00626E1A" w:rsidP="00626E1A">
      <w:r w:rsidRPr="00626E1A">
        <w:t>Inntakskvalitet er knyttet til studentenes evne til</w:t>
      </w:r>
      <w:r w:rsidR="009C20BA">
        <w:t>,</w:t>
      </w:r>
      <w:r w:rsidRPr="00626E1A">
        <w:t xml:space="preserve"> og forutsetninger for</w:t>
      </w:r>
      <w:r w:rsidR="009C20BA">
        <w:t>,</w:t>
      </w:r>
      <w:r w:rsidRPr="00626E1A">
        <w:t xml:space="preserve"> å studere når de tas opp til studier. Kvalitetsarbeidet handler om god informasjon om studiene, målrettet rekrutteringsarbeid, veiledning til søkere, opptak og mottakelse av nye studenter og om </w:t>
      </w:r>
      <w:r w:rsidR="009C20BA">
        <w:t>universitetets</w:t>
      </w:r>
      <w:r w:rsidR="009C20BA" w:rsidRPr="00626E1A">
        <w:t xml:space="preserve"> </w:t>
      </w:r>
      <w:r w:rsidRPr="00626E1A">
        <w:t xml:space="preserve">arbeid for å </w:t>
      </w:r>
      <w:proofErr w:type="gramStart"/>
      <w:r w:rsidRPr="00626E1A">
        <w:t>integrere</w:t>
      </w:r>
      <w:proofErr w:type="gramEnd"/>
      <w:r w:rsidRPr="00626E1A">
        <w:t xml:space="preserve"> nye studenter i læringsmiljøet og gi god oppfølging første studieår.</w:t>
      </w:r>
    </w:p>
    <w:p w14:paraId="0F7BDEAA" w14:textId="40893D4D" w:rsidR="00626E1A" w:rsidRDefault="00EB19B2" w:rsidP="00626E1A">
      <w:pPr>
        <w:pStyle w:val="Overskrift3"/>
      </w:pPr>
      <w:r>
        <w:t>Kunnskapsgrunnlag</w:t>
      </w:r>
    </w:p>
    <w:p w14:paraId="113C27FB" w14:textId="703AFF23" w:rsidR="00EB19B2" w:rsidRPr="007A4693" w:rsidRDefault="00576176" w:rsidP="009A3192">
      <w:pPr>
        <w:pStyle w:val="Listeavsnitt"/>
        <w:numPr>
          <w:ilvl w:val="0"/>
          <w:numId w:val="3"/>
        </w:numPr>
      </w:pPr>
      <w:r>
        <w:t xml:space="preserve">Emneutviklingsnotatene etter rutine </w:t>
      </w:r>
      <w:r w:rsidRPr="007A4693">
        <w:t>KS-9</w:t>
      </w:r>
      <w:r w:rsidR="0071308A" w:rsidRPr="007A4693">
        <w:t>.1</w:t>
      </w:r>
      <w:r w:rsidR="00A63B01" w:rsidRPr="007A4693">
        <w:t xml:space="preserve"> Emneevaluering og </w:t>
      </w:r>
      <w:r w:rsidR="00C77EC9" w:rsidRPr="007A4693">
        <w:t>dokumentasjon</w:t>
      </w:r>
    </w:p>
    <w:p w14:paraId="42205112" w14:textId="48E10CDF" w:rsidR="00A40234" w:rsidRDefault="00A40234" w:rsidP="009A3192">
      <w:pPr>
        <w:pStyle w:val="Listeavsnitt"/>
        <w:numPr>
          <w:ilvl w:val="0"/>
          <w:numId w:val="3"/>
        </w:numPr>
      </w:pPr>
      <w:r>
        <w:t>Fra Innsiktsportalen</w:t>
      </w:r>
    </w:p>
    <w:p w14:paraId="2BC7FB30" w14:textId="7E881AD8" w:rsidR="00A40234" w:rsidRDefault="00A40234" w:rsidP="00A40234">
      <w:pPr>
        <w:pStyle w:val="Listeavsnitt"/>
        <w:numPr>
          <w:ilvl w:val="1"/>
          <w:numId w:val="3"/>
        </w:numPr>
      </w:pPr>
      <w:r>
        <w:t>Antall p</w:t>
      </w:r>
      <w:r w:rsidR="006C68E6">
        <w:t>r</w:t>
      </w:r>
      <w:r>
        <w:t>imærsøkere per studieplass</w:t>
      </w:r>
    </w:p>
    <w:p w14:paraId="7122A28A" w14:textId="2A52DE1E" w:rsidR="006C68E6" w:rsidRDefault="006C68E6" w:rsidP="00A40234">
      <w:pPr>
        <w:pStyle w:val="Listeavsnitt"/>
        <w:numPr>
          <w:ilvl w:val="1"/>
          <w:numId w:val="3"/>
        </w:numPr>
      </w:pPr>
      <w:r>
        <w:t>Antall nye studenter møtt i forhold til tilgjengelige studieplasser</w:t>
      </w:r>
    </w:p>
    <w:p w14:paraId="5B7BBFEA" w14:textId="4F8BF0C6" w:rsidR="00D61BBE" w:rsidRDefault="00D61BBE" w:rsidP="00D61BBE">
      <w:pPr>
        <w:pStyle w:val="Listeavsnitt"/>
        <w:numPr>
          <w:ilvl w:val="1"/>
          <w:numId w:val="3"/>
        </w:numPr>
      </w:pPr>
      <w:r>
        <w:t xml:space="preserve">Antall registrert studenter i hele studieprogrammet også sett i forhold til det totale antall tilgjengelige studieplasser </w:t>
      </w:r>
    </w:p>
    <w:p w14:paraId="180A5526" w14:textId="65C78F13" w:rsidR="00D44BB5" w:rsidRDefault="00D44BB5" w:rsidP="00A40234">
      <w:pPr>
        <w:pStyle w:val="Listeavsnitt"/>
        <w:numPr>
          <w:ilvl w:val="1"/>
          <w:numId w:val="3"/>
        </w:numPr>
      </w:pPr>
      <w:r>
        <w:t>Snittkarakter for førstegangssøkere fra VGS (møtt til start)</w:t>
      </w:r>
    </w:p>
    <w:p w14:paraId="1B2A6203" w14:textId="726F6531" w:rsidR="00C25F0D" w:rsidRDefault="00C25F0D" w:rsidP="00A40234">
      <w:pPr>
        <w:pStyle w:val="Listeavsnitt"/>
        <w:numPr>
          <w:ilvl w:val="1"/>
          <w:numId w:val="3"/>
        </w:numPr>
      </w:pPr>
      <w:r>
        <w:t>Konkurransepoenggrense</w:t>
      </w:r>
    </w:p>
    <w:p w14:paraId="15A25FBE" w14:textId="5691073D" w:rsidR="00626E1A" w:rsidRDefault="009050DD" w:rsidP="009050DD">
      <w:pPr>
        <w:pStyle w:val="Overskrift3"/>
      </w:pPr>
      <w:r>
        <w:lastRenderedPageBreak/>
        <w:t>Spørsmål for vurdering</w:t>
      </w:r>
    </w:p>
    <w:p w14:paraId="5C5973DE" w14:textId="77777777" w:rsidR="001555D8" w:rsidRPr="00EF1C65" w:rsidRDefault="001555D8" w:rsidP="001555D8">
      <w:r>
        <w:t>Det er ikke nødvendig å besvare alle spørsmålene hvert år.</w:t>
      </w:r>
    </w:p>
    <w:p w14:paraId="79BECB8C" w14:textId="507AF944" w:rsidR="009050DD" w:rsidRDefault="008D5097" w:rsidP="00715EA5">
      <w:pPr>
        <w:pStyle w:val="Listeavsnitt"/>
        <w:numPr>
          <w:ilvl w:val="0"/>
          <w:numId w:val="4"/>
        </w:numPr>
      </w:pPr>
      <w:r>
        <w:t>Beskriv eventuelle</w:t>
      </w:r>
      <w:r w:rsidR="00715EA5">
        <w:t xml:space="preserve"> utviklingstendenser du ser i tallmaterialet som krever tiltak</w:t>
      </w:r>
      <w:r w:rsidR="009440A1">
        <w:t xml:space="preserve"> i forhold til studieprogrammet?</w:t>
      </w:r>
    </w:p>
    <w:p w14:paraId="68708D22" w14:textId="5C5CC406" w:rsidR="009440A1" w:rsidRDefault="009440A1" w:rsidP="00715EA5">
      <w:pPr>
        <w:pStyle w:val="Listeavsnitt"/>
        <w:numPr>
          <w:ilvl w:val="0"/>
          <w:numId w:val="4"/>
        </w:numPr>
      </w:pPr>
      <w:r>
        <w:t xml:space="preserve">Har studieprogrammet behov for </w:t>
      </w:r>
      <w:r w:rsidR="004332DD">
        <w:t>bistand fra andre aktører ved USN? I tilfelle hvem og til hva?</w:t>
      </w:r>
    </w:p>
    <w:p w14:paraId="2EDC67EC" w14:textId="2A7F6FDC" w:rsidR="00BF09DD" w:rsidRDefault="00BF09DD" w:rsidP="00715EA5">
      <w:pPr>
        <w:pStyle w:val="Listeavsnitt"/>
        <w:numPr>
          <w:ilvl w:val="0"/>
          <w:numId w:val="4"/>
        </w:numPr>
      </w:pPr>
      <w:r>
        <w:t>I hvilke</w:t>
      </w:r>
      <w:r w:rsidR="00273EA2">
        <w:t>n</w:t>
      </w:r>
      <w:r>
        <w:t xml:space="preserve"> grad </w:t>
      </w:r>
      <w:r w:rsidR="008F028F">
        <w:t>påvirker inntakskvalitet fra VGS kvaliteter i studieprogrammet</w:t>
      </w:r>
      <w:r w:rsidR="00014615">
        <w:t xml:space="preserve"> som frafall, gjennomføring på normert tid</w:t>
      </w:r>
      <w:r w:rsidR="002A0B8C">
        <w:t>, strykprosenter i emner som regnes som spesielt utfordrende</w:t>
      </w:r>
      <w:r w:rsidR="008F028F">
        <w:t>?</w:t>
      </w:r>
    </w:p>
    <w:p w14:paraId="32FF078C" w14:textId="698A73F0" w:rsidR="00A70331" w:rsidRDefault="00A70331" w:rsidP="00715EA5">
      <w:pPr>
        <w:pStyle w:val="Listeavsnitt"/>
        <w:numPr>
          <w:ilvl w:val="0"/>
          <w:numId w:val="4"/>
        </w:numPr>
      </w:pPr>
      <w:r>
        <w:t>Dersom det ikke møter nok studenter i forhold til tilgjengelige studieplasser eller det totale antall studenter i studieprogrammet</w:t>
      </w:r>
      <w:r w:rsidR="00A81C0C">
        <w:t xml:space="preserve"> ikke er oppfylt, hvilke mulige tiltak kan rette opp dette?</w:t>
      </w:r>
    </w:p>
    <w:p w14:paraId="1484F433" w14:textId="4955A748" w:rsidR="000E3C05" w:rsidRDefault="000E3C05" w:rsidP="000E3C05">
      <w:pPr>
        <w:pStyle w:val="Overskrift3"/>
      </w:pPr>
      <w:r>
        <w:t xml:space="preserve">Programansvarliges overordnete vurdering av </w:t>
      </w:r>
      <w:r w:rsidR="00462031">
        <w:t>Inntakskvaliteten (kryss av)</w:t>
      </w:r>
      <w:r w:rsidR="003576A4">
        <w:t>:</w:t>
      </w:r>
    </w:p>
    <w:p w14:paraId="1064E1FE" w14:textId="77777777" w:rsidR="00663D8D" w:rsidRPr="00663D8D" w:rsidRDefault="00663D8D" w:rsidP="00663D8D">
      <w:pPr>
        <w:pStyle w:val="Listeavsnitt"/>
        <w:numPr>
          <w:ilvl w:val="0"/>
          <w:numId w:val="6"/>
        </w:numPr>
        <w:spacing w:line="252" w:lineRule="auto"/>
        <w:rPr>
          <w:color w:val="FF0000"/>
        </w:rPr>
      </w:pPr>
      <w:r w:rsidRPr="00663D8D">
        <w:rPr>
          <w:color w:val="FF0000"/>
        </w:rPr>
        <w:t>Rødt betyr at det er kvalitetsavvik som må rettes med tiltak</w:t>
      </w:r>
    </w:p>
    <w:p w14:paraId="093E8D91" w14:textId="77777777" w:rsidR="00663D8D" w:rsidRPr="00E60585" w:rsidRDefault="00663D8D" w:rsidP="00663D8D">
      <w:pPr>
        <w:pStyle w:val="Listeavsnitt"/>
        <w:numPr>
          <w:ilvl w:val="0"/>
          <w:numId w:val="6"/>
        </w:numPr>
        <w:spacing w:line="252" w:lineRule="auto"/>
      </w:pPr>
      <w:r w:rsidRPr="00663D8D">
        <w:rPr>
          <w:color w:val="FFC000"/>
        </w:rPr>
        <w:t>Gult betyr at det er behov for kvalitetsforbedrende tiltak</w:t>
      </w:r>
    </w:p>
    <w:p w14:paraId="3FC9A14F" w14:textId="16D0B018" w:rsidR="00663D8D" w:rsidRDefault="00663D8D" w:rsidP="00663D8D">
      <w:pPr>
        <w:pStyle w:val="Listeavsnitt"/>
        <w:numPr>
          <w:ilvl w:val="0"/>
          <w:numId w:val="6"/>
        </w:numPr>
        <w:spacing w:line="252" w:lineRule="auto"/>
        <w:rPr>
          <w:color w:val="00B050"/>
        </w:rPr>
      </w:pPr>
      <w:r w:rsidRPr="00663D8D">
        <w:rPr>
          <w:color w:val="00B050"/>
        </w:rPr>
        <w:t>Grønt tilsier at nye tiltak ikke er nødvendig</w:t>
      </w:r>
    </w:p>
    <w:p w14:paraId="2606C7DD" w14:textId="377EC391" w:rsidR="002E6454" w:rsidRDefault="002E6454" w:rsidP="002E6454">
      <w:pPr>
        <w:pStyle w:val="Overskrift3"/>
      </w:pPr>
      <w:r>
        <w:t>Programansvarliges</w:t>
      </w:r>
      <w:r w:rsidR="002A7A87">
        <w:t xml:space="preserve"> korte skriftlige vurderinger og begrunnelse for sin vurdering:</w:t>
      </w:r>
    </w:p>
    <w:p w14:paraId="3A832287" w14:textId="4FEFB667" w:rsidR="002A7A87" w:rsidRPr="002A7A87" w:rsidRDefault="00D43A21" w:rsidP="002A7A87">
      <w:r>
        <w:rPr>
          <w:noProof/>
        </w:rPr>
        <mc:AlternateContent>
          <mc:Choice Requires="wps">
            <w:drawing>
              <wp:anchor distT="45720" distB="45720" distL="114300" distR="114300" simplePos="0" relativeHeight="251658240" behindDoc="0" locked="0" layoutInCell="1" allowOverlap="1" wp14:anchorId="3A356B27" wp14:editId="0F58A9A3">
                <wp:simplePos x="0" y="0"/>
                <wp:positionH relativeFrom="margin">
                  <wp:align>left</wp:align>
                </wp:positionH>
                <wp:positionV relativeFrom="paragraph">
                  <wp:posOffset>185420</wp:posOffset>
                </wp:positionV>
                <wp:extent cx="4991100" cy="3981450"/>
                <wp:effectExtent l="0" t="0" r="19050" b="19050"/>
                <wp:wrapSquare wrapText="bothSides"/>
                <wp:docPr id="217" name="Tekstboks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981450"/>
                        </a:xfrm>
                        <a:prstGeom prst="rect">
                          <a:avLst/>
                        </a:prstGeom>
                        <a:solidFill>
                          <a:srgbClr val="FFFFFF"/>
                        </a:solidFill>
                        <a:ln w="9525">
                          <a:solidFill>
                            <a:srgbClr val="000000"/>
                          </a:solidFill>
                          <a:miter lim="800000"/>
                          <a:headEnd/>
                          <a:tailEnd/>
                        </a:ln>
                      </wps:spPr>
                      <wps:txbx>
                        <w:txbxContent>
                          <w:p w14:paraId="09F0E9F4" w14:textId="1455DB48" w:rsidR="00D43A21" w:rsidRDefault="00D43A21">
                            <w:r>
                              <w:t>Vurdering: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56B27" id="Tekstboks 217" o:spid="_x0000_s1027" type="#_x0000_t202" style="position:absolute;margin-left:0;margin-top:14.6pt;width:393pt;height:313.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">
                <v:textbox>
                  <w:txbxContent>
                    <w:p w14:paraId="09F0E9F4" w14:textId="1455DB48" w:rsidR="00D43A21" w:rsidRDefault="00D43A21">
                      <w:r>
                        <w:t>Vurdering:</w:t>
                      </w:r>
                    </w:p>
                  </w:txbxContent>
                </v:textbox>
                <w10:wrap type="square" anchorx="margin"/>
              </v:shape>
            </w:pict>
          </mc:Fallback>
        </mc:AlternateContent>
      </w:r>
    </w:p>
    <w:p w14:paraId="6B1066A3" w14:textId="3DF71D82" w:rsidR="00462031" w:rsidRPr="00462031" w:rsidRDefault="00462031" w:rsidP="00557868"/>
    <w:p w14:paraId="717F0B5A" w14:textId="77777777" w:rsidR="00F258DA" w:rsidRPr="00F258DA" w:rsidRDefault="00F258DA" w:rsidP="00F258DA"/>
    <w:p w14:paraId="7EFB1989" w14:textId="77777777" w:rsidR="00F258DA" w:rsidRPr="00F258DA" w:rsidRDefault="00F258DA" w:rsidP="00F258DA"/>
    <w:p w14:paraId="2DDA5933" w14:textId="77777777" w:rsidR="00F258DA" w:rsidRPr="00F258DA" w:rsidRDefault="00F258DA" w:rsidP="00F258DA"/>
    <w:p w14:paraId="167CD04D" w14:textId="77777777" w:rsidR="00F258DA" w:rsidRPr="00F258DA" w:rsidRDefault="00F258DA" w:rsidP="00F258DA"/>
    <w:p w14:paraId="0C246873" w14:textId="77777777" w:rsidR="00F258DA" w:rsidRPr="00F258DA" w:rsidRDefault="00F258DA" w:rsidP="00F258DA"/>
    <w:p w14:paraId="682FC5E3" w14:textId="77777777" w:rsidR="00F258DA" w:rsidRPr="00F258DA" w:rsidRDefault="00F258DA" w:rsidP="00F258DA"/>
    <w:p w14:paraId="7EF43EC3" w14:textId="77777777" w:rsidR="00F258DA" w:rsidRPr="00F258DA" w:rsidRDefault="00F258DA" w:rsidP="00F258DA"/>
    <w:p w14:paraId="7C973B12" w14:textId="77777777" w:rsidR="00F258DA" w:rsidRPr="00F258DA" w:rsidRDefault="00F258DA" w:rsidP="00F258DA"/>
    <w:p w14:paraId="42BD85F6" w14:textId="77777777" w:rsidR="00F258DA" w:rsidRPr="00F258DA" w:rsidRDefault="00F258DA" w:rsidP="00F258DA"/>
    <w:p w14:paraId="6861210A" w14:textId="77777777" w:rsidR="00F258DA" w:rsidRPr="00F258DA" w:rsidRDefault="00F258DA" w:rsidP="00F258DA"/>
    <w:p w14:paraId="5B3C19D5" w14:textId="77777777" w:rsidR="00F258DA" w:rsidRDefault="00F258DA" w:rsidP="00F258DA"/>
    <w:p w14:paraId="4888D903" w14:textId="6E1B9538" w:rsidR="00F258DA" w:rsidRDefault="00F258DA">
      <w:r>
        <w:br w:type="page"/>
      </w:r>
    </w:p>
    <w:p w14:paraId="33386BFF" w14:textId="34EA294F" w:rsidR="00F258DA" w:rsidRDefault="00C02615" w:rsidP="00C20140">
      <w:pPr>
        <w:pStyle w:val="Overskrift2"/>
      </w:pPr>
      <w:r>
        <w:lastRenderedPageBreak/>
        <w:t>Kvalitetsdimensjonene Læringsutbytte og Relevans</w:t>
      </w:r>
    </w:p>
    <w:p w14:paraId="1D95809F" w14:textId="2C7FC657" w:rsidR="00C02615" w:rsidRDefault="00A031FD" w:rsidP="00A031FD">
      <w:pPr>
        <w:pStyle w:val="Overskrift3"/>
      </w:pPr>
      <w:r>
        <w:t xml:space="preserve">Beskrivelse av </w:t>
      </w:r>
      <w:r w:rsidR="00A42F6E">
        <w:t>kvalitetsdimensjonene</w:t>
      </w:r>
    </w:p>
    <w:p w14:paraId="0572ADC8" w14:textId="77777777" w:rsidR="00A42F6E" w:rsidRPr="00A42F6E" w:rsidRDefault="00A42F6E" w:rsidP="00A42F6E">
      <w:pPr>
        <w:numPr>
          <w:ilvl w:val="0"/>
          <w:numId w:val="7"/>
        </w:numPr>
      </w:pPr>
      <w:r w:rsidRPr="00A42F6E">
        <w:t>Læringsutbytte</w:t>
      </w:r>
    </w:p>
    <w:p w14:paraId="1B8191CC" w14:textId="77777777" w:rsidR="00A42F6E" w:rsidRPr="00A42F6E" w:rsidRDefault="00A42F6E" w:rsidP="00A42F6E">
      <w:r w:rsidRPr="00A42F6E">
        <w:t>Det overordnede målet med kvalitetsarbeidet er at studentene oppnår læringsutbytte.</w:t>
      </w:r>
    </w:p>
    <w:p w14:paraId="54C310AA" w14:textId="32E57295" w:rsidR="00A42F6E" w:rsidRPr="00A42F6E" w:rsidRDefault="00A42F6E" w:rsidP="00A42F6E">
      <w:r w:rsidRPr="00A42F6E">
        <w:t xml:space="preserve">Faktorer som inngår i de øvrige </w:t>
      </w:r>
      <w:r w:rsidR="00171D59" w:rsidRPr="00A42F6E">
        <w:t>kvalitetsdimensjonene,</w:t>
      </w:r>
      <w:r w:rsidRPr="00A42F6E">
        <w:t xml:space="preserve"> har betydning for at studentene oppnår læringsutbyttet. Når læringsutbytte tematiseres særskilt som dimensjon ved kvalitet, er dette knyttet til faglig utbytte og det læringsutbyttet som er formulert for studiet eller emnet.</w:t>
      </w:r>
    </w:p>
    <w:p w14:paraId="5A63243C" w14:textId="77777777" w:rsidR="00A42F6E" w:rsidRPr="00A42F6E" w:rsidRDefault="00A42F6E" w:rsidP="00A42F6E">
      <w:pPr>
        <w:numPr>
          <w:ilvl w:val="0"/>
          <w:numId w:val="8"/>
        </w:numPr>
      </w:pPr>
      <w:r w:rsidRPr="00A42F6E">
        <w:t>Relevans</w:t>
      </w:r>
    </w:p>
    <w:p w14:paraId="2871E51E" w14:textId="77777777" w:rsidR="00A42F6E" w:rsidRDefault="00A42F6E" w:rsidP="00A42F6E">
      <w:r w:rsidRPr="00A42F6E">
        <w:t>Kvalitetsarbeidet skal styrke utdanningens relevans slik at den møter samfunnets behov og arbeidslivets krav. Studentene skal utvikle kunnskaper, ferdigheter og generell kompetanse som bidrar til at de kan fornye det yrkes- og samfunnsliv de blir en del av og mestre et samfunn og arbeidsliv i endring.</w:t>
      </w:r>
    </w:p>
    <w:p w14:paraId="1879F146" w14:textId="7ECB5616" w:rsidR="00B46240" w:rsidRDefault="00B46240" w:rsidP="00B46240">
      <w:pPr>
        <w:pStyle w:val="Overskrift3"/>
      </w:pPr>
      <w:r>
        <w:t>Kunnskapsgrunnlag</w:t>
      </w:r>
    </w:p>
    <w:p w14:paraId="2EE2CF24" w14:textId="30B7A29B" w:rsidR="00B46240" w:rsidRDefault="0046444B" w:rsidP="00B46240">
      <w:pPr>
        <w:pStyle w:val="Listeavsnitt"/>
        <w:numPr>
          <w:ilvl w:val="0"/>
          <w:numId w:val="9"/>
        </w:numPr>
      </w:pPr>
      <w:r>
        <w:t>Emneutviklings</w:t>
      </w:r>
      <w:r w:rsidR="00295554">
        <w:t>notatene</w:t>
      </w:r>
    </w:p>
    <w:p w14:paraId="6CBACA51" w14:textId="1D16C823" w:rsidR="00BE7680" w:rsidRDefault="00BE7680" w:rsidP="00776AA7">
      <w:pPr>
        <w:pStyle w:val="Listeavsnitt"/>
        <w:numPr>
          <w:ilvl w:val="0"/>
          <w:numId w:val="9"/>
        </w:numPr>
      </w:pPr>
      <w:r>
        <w:t>Etablerte verktøy som sikrer fagpersoner og studenter kontakt med samfunns og arbeidsliv</w:t>
      </w:r>
    </w:p>
    <w:p w14:paraId="2E8C1330" w14:textId="1EC33B65" w:rsidR="0046444B" w:rsidRDefault="0046444B" w:rsidP="00B46240">
      <w:pPr>
        <w:pStyle w:val="Listeavsnitt"/>
        <w:numPr>
          <w:ilvl w:val="0"/>
          <w:numId w:val="9"/>
        </w:numPr>
      </w:pPr>
      <w:r>
        <w:t>Fra Innsiktsportalen</w:t>
      </w:r>
    </w:p>
    <w:p w14:paraId="7914B1C7" w14:textId="65E0CA4E" w:rsidR="00C94E06" w:rsidRDefault="00C94E06" w:rsidP="00C94E06">
      <w:pPr>
        <w:pStyle w:val="Listeavsnitt"/>
        <w:numPr>
          <w:ilvl w:val="1"/>
          <w:numId w:val="9"/>
        </w:numPr>
      </w:pPr>
      <w:r w:rsidRPr="00C94E06">
        <w:t>Siste studiebarometer: Tilknytning til arbeidslivet​​ med underspørsmål</w:t>
      </w:r>
    </w:p>
    <w:p w14:paraId="667B80E4" w14:textId="3A5EE744" w:rsidR="0046444B" w:rsidRDefault="00171D59" w:rsidP="00776AA7">
      <w:pPr>
        <w:pStyle w:val="Overskrift3"/>
      </w:pPr>
      <w:r>
        <w:t>S</w:t>
      </w:r>
      <w:r w:rsidR="00776AA7">
        <w:t>pørsmål</w:t>
      </w:r>
      <w:r>
        <w:t xml:space="preserve"> for vurdering</w:t>
      </w:r>
    </w:p>
    <w:p w14:paraId="239807A8" w14:textId="074324BA" w:rsidR="00EF1C65" w:rsidRPr="00EF1C65" w:rsidRDefault="00EF1C65" w:rsidP="00EF1C65">
      <w:r>
        <w:t>Det er ikke nødvendig å besvare alle spørsmålene hve</w:t>
      </w:r>
      <w:r w:rsidR="00E85369">
        <w:t>rt år.</w:t>
      </w:r>
    </w:p>
    <w:p w14:paraId="2FB5400C" w14:textId="77777777" w:rsidR="008C4F03" w:rsidRPr="008C4F03" w:rsidRDefault="008C4F03" w:rsidP="008C4F03">
      <w:pPr>
        <w:numPr>
          <w:ilvl w:val="0"/>
          <w:numId w:val="11"/>
        </w:numPr>
      </w:pPr>
      <w:r w:rsidRPr="008C4F03">
        <w:t>Er de overordnede læringsutbyttene dekket når en ser emnene i programmet under ett?</w:t>
      </w:r>
      <w:r w:rsidRPr="00381C0C">
        <w:t>​</w:t>
      </w:r>
    </w:p>
    <w:p w14:paraId="5766D184" w14:textId="77777777" w:rsidR="008C4F03" w:rsidRPr="008C4F03" w:rsidRDefault="008C4F03" w:rsidP="008C4F03">
      <w:pPr>
        <w:numPr>
          <w:ilvl w:val="0"/>
          <w:numId w:val="11"/>
        </w:numPr>
      </w:pPr>
      <w:r w:rsidRPr="008C4F03">
        <w:t>Gir utformingen av læringsutbyttene godt grunnlag for å utforme samstemt undervisning og vurdering? ​</w:t>
      </w:r>
    </w:p>
    <w:p w14:paraId="1E80A7E5" w14:textId="77777777" w:rsidR="008C4F03" w:rsidRPr="008C4F03" w:rsidRDefault="008C4F03" w:rsidP="008C4F03">
      <w:pPr>
        <w:numPr>
          <w:ilvl w:val="0"/>
          <w:numId w:val="11"/>
        </w:numPr>
      </w:pPr>
      <w:r w:rsidRPr="008C4F03">
        <w:t>Er læringsutbyttene formulert slik at:​</w:t>
      </w:r>
    </w:p>
    <w:p w14:paraId="48B5C818" w14:textId="77777777" w:rsidR="008C4F03" w:rsidRPr="008C4F03" w:rsidRDefault="008C4F03" w:rsidP="007608CB">
      <w:pPr>
        <w:numPr>
          <w:ilvl w:val="1"/>
          <w:numId w:val="11"/>
        </w:numPr>
      </w:pPr>
      <w:r>
        <w:t>Kandidatene får oppdaterte kunnskaper og ferdigheter slik at de mestrer og kan bidra til fornying i det samfunns- og arbeidsliv de skal ut i?​</w:t>
      </w:r>
    </w:p>
    <w:p w14:paraId="00CA1AA3" w14:textId="27F5445C" w:rsidR="008C4F03" w:rsidRPr="008C4F03" w:rsidRDefault="008C4F03" w:rsidP="007608CB">
      <w:pPr>
        <w:numPr>
          <w:ilvl w:val="1"/>
          <w:numId w:val="11"/>
        </w:numPr>
      </w:pPr>
      <w:r>
        <w:t>Kandidatene har kjennskap til </w:t>
      </w:r>
      <w:r w:rsidR="00E734D9">
        <w:t>bærekraftbegrepet</w:t>
      </w:r>
      <w:r>
        <w:t> og bærekraft i sammenheng med eget fagfelt?​</w:t>
      </w:r>
    </w:p>
    <w:p w14:paraId="646C917D" w14:textId="77777777" w:rsidR="008C4F03" w:rsidRPr="008C4F03" w:rsidRDefault="008C4F03" w:rsidP="007608CB">
      <w:pPr>
        <w:numPr>
          <w:ilvl w:val="1"/>
          <w:numId w:val="11"/>
        </w:numPr>
      </w:pPr>
      <w:r>
        <w:t>Kandidatene har kunnskaper og ferdigheter innen digitalisering relatert til eget fagfelt?​</w:t>
      </w:r>
    </w:p>
    <w:p w14:paraId="60DAA2C7" w14:textId="3B3B9B78" w:rsidR="1F48092A" w:rsidRDefault="1F48092A" w:rsidP="043EF223">
      <w:pPr>
        <w:numPr>
          <w:ilvl w:val="1"/>
          <w:numId w:val="11"/>
        </w:numPr>
      </w:pPr>
      <w:r>
        <w:t xml:space="preserve">Hvordan arbeider dere konkret slik at kandidatene utvikler kunnskap slik at de kan arbeide med bærekraft og digitalisering innen eget </w:t>
      </w:r>
      <w:r w:rsidR="2A8FCFEA">
        <w:t>fagområde?</w:t>
      </w:r>
    </w:p>
    <w:p w14:paraId="3416640B" w14:textId="77777777" w:rsidR="008C4F03" w:rsidRDefault="008C4F03" w:rsidP="008C4F03">
      <w:pPr>
        <w:numPr>
          <w:ilvl w:val="0"/>
          <w:numId w:val="11"/>
        </w:numPr>
      </w:pPr>
      <w:r w:rsidRPr="008C4F03">
        <w:t>Har studentene i studieprogrammet kontaktpunkter med det samfunns- eller arbeidsliv de skal delta i etter studiene?</w:t>
      </w:r>
    </w:p>
    <w:p w14:paraId="27EC43D7" w14:textId="1E51FE2C" w:rsidR="003428D0" w:rsidRDefault="003428D0" w:rsidP="003428D0">
      <w:pPr>
        <w:pStyle w:val="Listeavsnitt"/>
        <w:numPr>
          <w:ilvl w:val="0"/>
          <w:numId w:val="11"/>
        </w:numPr>
      </w:pPr>
      <w:r>
        <w:t xml:space="preserve">Finnes det etablerte verktøy </w:t>
      </w:r>
      <w:r w:rsidR="00C57D3B">
        <w:t>som hjelper</w:t>
      </w:r>
      <w:r>
        <w:t xml:space="preserve"> fagpersoner </w:t>
      </w:r>
      <w:r w:rsidR="00C57D3B">
        <w:t xml:space="preserve">å komme i </w:t>
      </w:r>
      <w:r>
        <w:t>kontakt med samfunns og arbeidsliv</w:t>
      </w:r>
      <w:r w:rsidR="00E734D9">
        <w:t>?</w:t>
      </w:r>
    </w:p>
    <w:p w14:paraId="4102EA88" w14:textId="77777777" w:rsidR="008C4F03" w:rsidRPr="008C4F03" w:rsidRDefault="008C4F03" w:rsidP="003428D0">
      <w:pPr>
        <w:ind w:left="720"/>
      </w:pPr>
    </w:p>
    <w:p w14:paraId="5E79703B" w14:textId="77777777" w:rsidR="003F25C3" w:rsidRPr="003F25C3" w:rsidRDefault="003F25C3" w:rsidP="003F25C3"/>
    <w:p w14:paraId="4A3959C7" w14:textId="77777777" w:rsidR="00A42F6E" w:rsidRPr="00A42F6E" w:rsidRDefault="00A42F6E" w:rsidP="00A42F6E"/>
    <w:p w14:paraId="437C76D2" w14:textId="77777777" w:rsidR="00F258DA" w:rsidRDefault="00F258DA" w:rsidP="00F258DA"/>
    <w:p w14:paraId="2B145F4B" w14:textId="121C2FEA" w:rsidR="00F258DA" w:rsidRDefault="00F258DA" w:rsidP="00F258DA">
      <w:pPr>
        <w:pStyle w:val="Overskrift3"/>
      </w:pPr>
      <w:r>
        <w:t xml:space="preserve">Programansvarliges overordnete vurdering av </w:t>
      </w:r>
      <w:r w:rsidR="002864EA">
        <w:t>Læringsutbytte og relevans</w:t>
      </w:r>
      <w:r>
        <w:t xml:space="preserve"> (kryss av)</w:t>
      </w:r>
    </w:p>
    <w:p w14:paraId="47988C26" w14:textId="77777777" w:rsidR="00F258DA" w:rsidRPr="00663D8D" w:rsidRDefault="00F258DA" w:rsidP="00F258DA">
      <w:pPr>
        <w:pStyle w:val="Listeavsnitt"/>
        <w:numPr>
          <w:ilvl w:val="0"/>
          <w:numId w:val="6"/>
        </w:numPr>
        <w:spacing w:line="252" w:lineRule="auto"/>
        <w:rPr>
          <w:color w:val="FF0000"/>
        </w:rPr>
      </w:pPr>
      <w:r w:rsidRPr="00663D8D">
        <w:rPr>
          <w:color w:val="FF0000"/>
        </w:rPr>
        <w:t>Rødt betyr at det er kvalitetsavvik som må rettes med tiltak</w:t>
      </w:r>
    </w:p>
    <w:p w14:paraId="424567B8" w14:textId="77777777" w:rsidR="00F258DA" w:rsidRPr="00E60585" w:rsidRDefault="00F258DA" w:rsidP="00F258DA">
      <w:pPr>
        <w:pStyle w:val="Listeavsnitt"/>
        <w:numPr>
          <w:ilvl w:val="0"/>
          <w:numId w:val="6"/>
        </w:numPr>
        <w:spacing w:line="252" w:lineRule="auto"/>
      </w:pPr>
      <w:r w:rsidRPr="00663D8D">
        <w:rPr>
          <w:color w:val="FFC000"/>
        </w:rPr>
        <w:t>Gult betyr at det er behov for kvalitetsforbedrende tiltak</w:t>
      </w:r>
    </w:p>
    <w:p w14:paraId="7BA8D67B" w14:textId="77777777" w:rsidR="00F258DA" w:rsidRDefault="00F258DA" w:rsidP="00F258DA">
      <w:pPr>
        <w:pStyle w:val="Listeavsnitt"/>
        <w:numPr>
          <w:ilvl w:val="0"/>
          <w:numId w:val="6"/>
        </w:numPr>
        <w:spacing w:line="252" w:lineRule="auto"/>
        <w:rPr>
          <w:color w:val="00B050"/>
        </w:rPr>
      </w:pPr>
      <w:r w:rsidRPr="00663D8D">
        <w:rPr>
          <w:color w:val="00B050"/>
        </w:rPr>
        <w:t>Grønt tilsier at nye tiltak ikke er nødvendig</w:t>
      </w:r>
    </w:p>
    <w:p w14:paraId="17392851" w14:textId="77777777" w:rsidR="00F258DA" w:rsidRDefault="00F258DA" w:rsidP="00F258DA">
      <w:pPr>
        <w:pStyle w:val="Overskrift3"/>
      </w:pPr>
      <w:r>
        <w:t>Programansvarliges korte skriftlige vurderinger og begrunnelse for sin vurdering:</w:t>
      </w:r>
    </w:p>
    <w:p w14:paraId="06CC7A2E" w14:textId="77777777" w:rsidR="00F258DA" w:rsidRPr="002A7A87" w:rsidRDefault="00F258DA" w:rsidP="00F258DA">
      <w:r>
        <w:rPr>
          <w:noProof/>
        </w:rPr>
        <mc:AlternateContent>
          <mc:Choice Requires="wps">
            <w:drawing>
              <wp:anchor distT="45720" distB="45720" distL="114300" distR="114300" simplePos="0" relativeHeight="251658241" behindDoc="0" locked="0" layoutInCell="1" allowOverlap="1" wp14:anchorId="4C71D479" wp14:editId="45F100B2">
                <wp:simplePos x="0" y="0"/>
                <wp:positionH relativeFrom="margin">
                  <wp:align>left</wp:align>
                </wp:positionH>
                <wp:positionV relativeFrom="paragraph">
                  <wp:posOffset>185420</wp:posOffset>
                </wp:positionV>
                <wp:extent cx="4991100" cy="3981450"/>
                <wp:effectExtent l="0" t="0" r="19050" b="19050"/>
                <wp:wrapSquare wrapText="bothSides"/>
                <wp:docPr id="507699313" name="Tekstboks 507699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981450"/>
                        </a:xfrm>
                        <a:prstGeom prst="rect">
                          <a:avLst/>
                        </a:prstGeom>
                        <a:solidFill>
                          <a:srgbClr val="FFFFFF"/>
                        </a:solidFill>
                        <a:ln w="9525">
                          <a:solidFill>
                            <a:srgbClr val="000000"/>
                          </a:solidFill>
                          <a:miter lim="800000"/>
                          <a:headEnd/>
                          <a:tailEnd/>
                        </a:ln>
                      </wps:spPr>
                      <wps:txbx>
                        <w:txbxContent>
                          <w:p w14:paraId="38F4F742" w14:textId="77777777" w:rsidR="00F258DA" w:rsidRDefault="00F258DA" w:rsidP="00F258DA">
                            <w:r>
                              <w:t>Vurdering: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1D479" id="Tekstboks 507699313" o:spid="_x0000_s1028" type="#_x0000_t202" style="position:absolute;margin-left:0;margin-top:14.6pt;width:393pt;height:313.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">
                <v:textbox>
                  <w:txbxContent>
                    <w:p w14:paraId="38F4F742" w14:textId="77777777" w:rsidR="00F258DA" w:rsidRDefault="00F258DA" w:rsidP="00F258DA">
                      <w:r>
                        <w:t>Vurdering:</w:t>
                      </w:r>
                    </w:p>
                  </w:txbxContent>
                </v:textbox>
                <w10:wrap type="square" anchorx="margin"/>
              </v:shape>
            </w:pict>
          </mc:Fallback>
        </mc:AlternateContent>
      </w:r>
    </w:p>
    <w:p w14:paraId="6D77E683" w14:textId="77777777" w:rsidR="00F258DA" w:rsidRPr="00462031" w:rsidRDefault="00F258DA" w:rsidP="00F258DA"/>
    <w:p w14:paraId="2BD32B73" w14:textId="77777777" w:rsidR="00F258DA" w:rsidRPr="00462031" w:rsidRDefault="00F258DA" w:rsidP="00F258DA"/>
    <w:p w14:paraId="5F3697FE" w14:textId="77777777" w:rsidR="00F258DA" w:rsidRPr="00BC05FC" w:rsidRDefault="00F258DA" w:rsidP="00F258DA">
      <w:r>
        <w:t xml:space="preserve"> </w:t>
      </w:r>
    </w:p>
    <w:p w14:paraId="790E6992" w14:textId="77777777" w:rsidR="00F258DA" w:rsidRDefault="00F258DA" w:rsidP="00F258DA"/>
    <w:p w14:paraId="2D67F6BC" w14:textId="77777777" w:rsidR="00F258DA" w:rsidRPr="00F258DA" w:rsidRDefault="00F258DA" w:rsidP="00F258DA"/>
    <w:p w14:paraId="000A50AD" w14:textId="77777777" w:rsidR="00F258DA" w:rsidRPr="00F258DA" w:rsidRDefault="00F258DA" w:rsidP="00F258DA"/>
    <w:p w14:paraId="0A26C507" w14:textId="77777777" w:rsidR="00F258DA" w:rsidRPr="00F258DA" w:rsidRDefault="00F258DA" w:rsidP="00F258DA"/>
    <w:p w14:paraId="0AC1B1C3" w14:textId="77777777" w:rsidR="00F258DA" w:rsidRPr="00F258DA" w:rsidRDefault="00F258DA" w:rsidP="00F258DA"/>
    <w:p w14:paraId="33140A7D" w14:textId="77777777" w:rsidR="00F258DA" w:rsidRPr="00F258DA" w:rsidRDefault="00F258DA" w:rsidP="00F258DA"/>
    <w:p w14:paraId="7DD4B192" w14:textId="77777777" w:rsidR="00F258DA" w:rsidRPr="00F258DA" w:rsidRDefault="00F258DA" w:rsidP="00F258DA"/>
    <w:p w14:paraId="054CB847" w14:textId="77777777" w:rsidR="00F258DA" w:rsidRPr="00F258DA" w:rsidRDefault="00F258DA" w:rsidP="00F258DA"/>
    <w:p w14:paraId="7EC6D947" w14:textId="77777777" w:rsidR="00F258DA" w:rsidRPr="00F258DA" w:rsidRDefault="00F258DA" w:rsidP="00F258DA"/>
    <w:p w14:paraId="3405E3BF" w14:textId="77777777" w:rsidR="00F258DA" w:rsidRPr="00F258DA" w:rsidRDefault="00F258DA" w:rsidP="00F258DA"/>
    <w:p w14:paraId="2F1C1533" w14:textId="77777777" w:rsidR="00F258DA" w:rsidRDefault="00F258DA" w:rsidP="00F258DA"/>
    <w:p w14:paraId="5FF948E1" w14:textId="796DC809" w:rsidR="00F258DA" w:rsidRDefault="00F258DA">
      <w:r>
        <w:br w:type="page"/>
      </w:r>
    </w:p>
    <w:p w14:paraId="039FFB7B" w14:textId="17C8D8A2" w:rsidR="00F258DA" w:rsidRDefault="00E85369" w:rsidP="00772E36">
      <w:pPr>
        <w:pStyle w:val="Overskrift2"/>
      </w:pPr>
      <w:r>
        <w:lastRenderedPageBreak/>
        <w:t>Kvalitetsdimensjonene</w:t>
      </w:r>
      <w:r w:rsidR="00BA0587">
        <w:t xml:space="preserve"> Programkvalitet og Undervisningskvalitet</w:t>
      </w:r>
    </w:p>
    <w:p w14:paraId="614BE559" w14:textId="694BD629" w:rsidR="002E65DD" w:rsidRDefault="002E65DD" w:rsidP="00772E36">
      <w:pPr>
        <w:pStyle w:val="Overskrift3"/>
      </w:pPr>
      <w:r>
        <w:t>Beskrivelse av dimensjonene</w:t>
      </w:r>
    </w:p>
    <w:p w14:paraId="45404DE1" w14:textId="77777777" w:rsidR="002E65DD" w:rsidRPr="002E65DD" w:rsidRDefault="002E65DD" w:rsidP="002E65DD">
      <w:pPr>
        <w:numPr>
          <w:ilvl w:val="0"/>
          <w:numId w:val="12"/>
        </w:numPr>
      </w:pPr>
      <w:r w:rsidRPr="002E65DD">
        <w:t>Programkvalitet</w:t>
      </w:r>
    </w:p>
    <w:p w14:paraId="4EF89032" w14:textId="77777777" w:rsidR="002E65DD" w:rsidRPr="002E65DD" w:rsidRDefault="002E65DD" w:rsidP="002E65DD">
      <w:r w:rsidRPr="002E65DD">
        <w:t>Programkvalitet handler om hvordan studieprogrammet er utformet for at studentene kan oppnå læringsutbytte. Programmene skal være i tråd med USNs overordnede strategi og ha relevant kobling til FoU-aktiviteten. Det skal være god sammenheng og progresjon i studieprogrammet. Innhold, undervisnings- og læringsformer og vurderingsformer skal utformes i tråd med læringsutbytte. Internasjonalisering ute og hjemme er også sentralt for programkvalitet.</w:t>
      </w:r>
    </w:p>
    <w:p w14:paraId="30C0B7BD" w14:textId="77777777" w:rsidR="002E65DD" w:rsidRPr="002E65DD" w:rsidRDefault="002E65DD" w:rsidP="002E65DD">
      <w:pPr>
        <w:numPr>
          <w:ilvl w:val="0"/>
          <w:numId w:val="13"/>
        </w:numPr>
      </w:pPr>
      <w:r w:rsidRPr="002E65DD">
        <w:t>Undervisningskvalitet</w:t>
      </w:r>
    </w:p>
    <w:p w14:paraId="6C55A4E0" w14:textId="77777777" w:rsidR="002E65DD" w:rsidRPr="002E65DD" w:rsidRDefault="002E65DD" w:rsidP="002E65DD">
      <w:r w:rsidRPr="002E65DD">
        <w:t>I arbeidet med undervisningskvalitet skal læring skal være en studentaktiv prosess som fremmer refleksjon og selvstendighet. Kvalitetsarbeidet skal bidra til at studentene møtes med et nært og innovativt læringsmiljø, og med høye krav til kunnskaper og ferdigheter. Kvalitetsarbeidet skal legge til rette for varierte undervisnings- og læringsformer og vurderingsformer som bidrar til at studentene etter endt studieløp har oppnådd læringsutbytte.</w:t>
      </w:r>
    </w:p>
    <w:p w14:paraId="16B6A530" w14:textId="5937920F" w:rsidR="002E65DD" w:rsidRDefault="00772E36" w:rsidP="00772E36">
      <w:pPr>
        <w:pStyle w:val="Overskrift3"/>
      </w:pPr>
      <w:r>
        <w:t>Kunnskaps</w:t>
      </w:r>
      <w:r w:rsidR="00CA5561">
        <w:t>grunnlag</w:t>
      </w:r>
    </w:p>
    <w:p w14:paraId="2F061BEF" w14:textId="710617CE" w:rsidR="00CA5561" w:rsidRDefault="00CA5561" w:rsidP="00CA5561">
      <w:pPr>
        <w:pStyle w:val="Listeavsnitt"/>
        <w:numPr>
          <w:ilvl w:val="0"/>
          <w:numId w:val="14"/>
        </w:numPr>
      </w:pPr>
      <w:r>
        <w:t>Emneutviklingsnotatene</w:t>
      </w:r>
    </w:p>
    <w:p w14:paraId="1F6E6072" w14:textId="77777777" w:rsidR="00CA5561" w:rsidRPr="00CA5561" w:rsidRDefault="00CA5561" w:rsidP="00CA5561">
      <w:pPr>
        <w:pStyle w:val="Listeavsnitt"/>
        <w:numPr>
          <w:ilvl w:val="0"/>
          <w:numId w:val="14"/>
        </w:numPr>
      </w:pPr>
      <w:r w:rsidRPr="00CA5561">
        <w:t>Fra Innsiktsportalen</w:t>
      </w:r>
    </w:p>
    <w:p w14:paraId="6876CB21" w14:textId="50FB61B5" w:rsidR="00CA5561" w:rsidRPr="00CA5561" w:rsidRDefault="00CA5561" w:rsidP="00CA5561">
      <w:pPr>
        <w:pStyle w:val="Listeavsnitt"/>
        <w:numPr>
          <w:ilvl w:val="1"/>
          <w:numId w:val="14"/>
        </w:numPr>
      </w:pPr>
      <w:r w:rsidRPr="00CA5561">
        <w:t xml:space="preserve">Fra siste Studiebarometer: Indikatorer på Overordnet tilfredshet, Faglig og sosialt miljø, Organisering, Undervisning, Tilbakemelding og veiledning, Vurderingsformer, Studentenes tidsbruk på organisert </w:t>
      </w:r>
      <w:r w:rsidR="00DB784B" w:rsidRPr="00CA5561">
        <w:t>og egenaktivitet​</w:t>
      </w:r>
    </w:p>
    <w:p w14:paraId="305BA966" w14:textId="77777777" w:rsidR="00CA5561" w:rsidRPr="00CA5561" w:rsidRDefault="00CA5561" w:rsidP="00CA5561">
      <w:pPr>
        <w:pStyle w:val="Listeavsnitt"/>
        <w:numPr>
          <w:ilvl w:val="1"/>
          <w:numId w:val="14"/>
        </w:numPr>
      </w:pPr>
      <w:proofErr w:type="spellStart"/>
      <w:r w:rsidRPr="00CA5561">
        <w:rPr>
          <w:lang w:val="en-US"/>
        </w:rPr>
        <w:t>Prosent</w:t>
      </w:r>
      <w:proofErr w:type="spellEnd"/>
      <w:r w:rsidRPr="00CA5561">
        <w:rPr>
          <w:lang w:val="en-US"/>
        </w:rPr>
        <w:t xml:space="preserve"> </w:t>
      </w:r>
      <w:proofErr w:type="spellStart"/>
      <w:r w:rsidRPr="00CA5561">
        <w:rPr>
          <w:lang w:val="en-US"/>
        </w:rPr>
        <w:t>gjennomføring</w:t>
      </w:r>
      <w:proofErr w:type="spellEnd"/>
      <w:r w:rsidRPr="00CA5561">
        <w:rPr>
          <w:lang w:val="en-US"/>
        </w:rPr>
        <w:t xml:space="preserve"> </w:t>
      </w:r>
      <w:proofErr w:type="spellStart"/>
      <w:r w:rsidRPr="00CA5561">
        <w:rPr>
          <w:lang w:val="en-US"/>
        </w:rPr>
        <w:t>på</w:t>
      </w:r>
      <w:proofErr w:type="spellEnd"/>
      <w:r w:rsidRPr="00CA5561">
        <w:rPr>
          <w:lang w:val="en-US"/>
        </w:rPr>
        <w:t xml:space="preserve"> </w:t>
      </w:r>
      <w:proofErr w:type="spellStart"/>
      <w:r w:rsidRPr="00CA5561">
        <w:rPr>
          <w:lang w:val="en-US"/>
        </w:rPr>
        <w:t>normert</w:t>
      </w:r>
      <w:proofErr w:type="spellEnd"/>
      <w:r w:rsidRPr="00CA5561">
        <w:rPr>
          <w:lang w:val="en-US"/>
        </w:rPr>
        <w:t xml:space="preserve"> </w:t>
      </w:r>
      <w:proofErr w:type="spellStart"/>
      <w:r w:rsidRPr="00CA5561">
        <w:rPr>
          <w:lang w:val="en-US"/>
        </w:rPr>
        <w:t>tid</w:t>
      </w:r>
      <w:proofErr w:type="spellEnd"/>
    </w:p>
    <w:p w14:paraId="477E83EC" w14:textId="77777777" w:rsidR="00CA5561" w:rsidRPr="00CA5561" w:rsidRDefault="00CA5561" w:rsidP="00CA5561">
      <w:pPr>
        <w:pStyle w:val="Listeavsnitt"/>
        <w:numPr>
          <w:ilvl w:val="1"/>
          <w:numId w:val="14"/>
        </w:numPr>
      </w:pPr>
      <w:r w:rsidRPr="00CA5561">
        <w:t xml:space="preserve">Studiepoengproduksjon per student og per faglig årsverk </w:t>
      </w:r>
    </w:p>
    <w:p w14:paraId="5B97D4B7" w14:textId="77777777" w:rsidR="00CA5561" w:rsidRPr="00CA5561" w:rsidRDefault="00CA5561" w:rsidP="00CA5561">
      <w:pPr>
        <w:pStyle w:val="Listeavsnitt"/>
        <w:numPr>
          <w:ilvl w:val="1"/>
          <w:numId w:val="14"/>
        </w:numPr>
      </w:pPr>
      <w:r w:rsidRPr="00CA5561">
        <w:t>Antall fullførte grader over tid (for lærer- og helsefagutdanninger sett i forhold til KDs kandidatmåltall)​</w:t>
      </w:r>
    </w:p>
    <w:p w14:paraId="6AC86478" w14:textId="77777777" w:rsidR="00CA5561" w:rsidRPr="00CA5561" w:rsidRDefault="00CA5561" w:rsidP="00CA5561">
      <w:pPr>
        <w:pStyle w:val="Listeavsnitt"/>
        <w:numPr>
          <w:ilvl w:val="1"/>
          <w:numId w:val="14"/>
        </w:numPr>
      </w:pPr>
      <w:r w:rsidRPr="00CA5561">
        <w:t>Strykprosenter </w:t>
      </w:r>
      <w:r w:rsidRPr="00CA5561">
        <w:rPr>
          <w:lang w:val="en-US"/>
        </w:rPr>
        <w:t>​</w:t>
      </w:r>
    </w:p>
    <w:p w14:paraId="24C33054" w14:textId="77777777" w:rsidR="00CA5561" w:rsidRPr="00CA5561" w:rsidRDefault="00CA5561" w:rsidP="00CA5561">
      <w:pPr>
        <w:pStyle w:val="Listeavsnitt"/>
        <w:numPr>
          <w:ilvl w:val="1"/>
          <w:numId w:val="14"/>
        </w:numPr>
      </w:pPr>
      <w:r w:rsidRPr="00CA5561">
        <w:t xml:space="preserve">Frafall </w:t>
      </w:r>
    </w:p>
    <w:p w14:paraId="6F21CD2C" w14:textId="77777777" w:rsidR="00CA5561" w:rsidRDefault="00CA5561" w:rsidP="00CA5561">
      <w:pPr>
        <w:pStyle w:val="Listeavsnitt"/>
        <w:numPr>
          <w:ilvl w:val="1"/>
          <w:numId w:val="14"/>
        </w:numPr>
      </w:pPr>
      <w:r w:rsidRPr="00CA5561">
        <w:t>Internasjonal inn- og utveksling (må avvente denne og basere den på refleksjoner da det kun er overordnede tall i innsiktsportalen)</w:t>
      </w:r>
    </w:p>
    <w:p w14:paraId="1CF01866" w14:textId="67ED9242" w:rsidR="001C078F" w:rsidRPr="001C078F" w:rsidRDefault="0085017F" w:rsidP="001C078F">
      <w:pPr>
        <w:pStyle w:val="Overskrift3"/>
      </w:pPr>
      <w:r>
        <w:t>Spørsmål til vurdering</w:t>
      </w:r>
      <w:r w:rsidR="005A3629">
        <w:t xml:space="preserve"> (alle spørsmålene </w:t>
      </w:r>
      <w:r w:rsidR="00513538">
        <w:t>trenger ikke besvares hvert år)</w:t>
      </w:r>
    </w:p>
    <w:p w14:paraId="41E4C730" w14:textId="77777777" w:rsidR="001C078F" w:rsidRPr="001C078F" w:rsidRDefault="001C078F" w:rsidP="001C078F">
      <w:pPr>
        <w:numPr>
          <w:ilvl w:val="0"/>
          <w:numId w:val="16"/>
        </w:numPr>
      </w:pPr>
      <w:r w:rsidRPr="001C078F">
        <w:t>Vurdering av samstemt undervisning og varierte arbeids- og vurderingsformer i studieprogrammet​</w:t>
      </w:r>
    </w:p>
    <w:p w14:paraId="00BA56E1" w14:textId="77777777" w:rsidR="001C078F" w:rsidRPr="001C078F" w:rsidRDefault="001C078F" w:rsidP="001C078F">
      <w:pPr>
        <w:numPr>
          <w:ilvl w:val="0"/>
          <w:numId w:val="16"/>
        </w:numPr>
      </w:pPr>
      <w:r w:rsidRPr="001C078F">
        <w:t>Vurdering av progresjon gjennom studieprogrammet​</w:t>
      </w:r>
    </w:p>
    <w:p w14:paraId="7DD0A8E5" w14:textId="77777777" w:rsidR="008B4049" w:rsidRDefault="001C078F" w:rsidP="001C078F">
      <w:pPr>
        <w:numPr>
          <w:ilvl w:val="0"/>
          <w:numId w:val="16"/>
        </w:numPr>
      </w:pPr>
      <w:r w:rsidRPr="001C078F">
        <w:t>Hvordan har samarbeidet med studenter og ansatte om læringsmiljø fungert det siste året?</w:t>
      </w:r>
    </w:p>
    <w:p w14:paraId="27D14162" w14:textId="4F1D06B9" w:rsidR="002E3270" w:rsidRDefault="007B06E4" w:rsidP="001C078F">
      <w:pPr>
        <w:numPr>
          <w:ilvl w:val="0"/>
          <w:numId w:val="16"/>
        </w:numPr>
      </w:pPr>
      <w:r>
        <w:t xml:space="preserve">Hvordan er utviklingen i studiepoengproduksjon, </w:t>
      </w:r>
      <w:r w:rsidR="00D34D31">
        <w:t xml:space="preserve">frafall og gjennomføring endret seg </w:t>
      </w:r>
      <w:r w:rsidR="00386AB0">
        <w:t>de siste år. Ved signifikante endringer i positiv eller negativ retning</w:t>
      </w:r>
      <w:r w:rsidR="00FC6EB5">
        <w:t xml:space="preserve"> – hva kan være årsaker til det?</w:t>
      </w:r>
    </w:p>
    <w:p w14:paraId="07A3B26F" w14:textId="6E1BB5C5" w:rsidR="001C078F" w:rsidRPr="001C078F" w:rsidRDefault="002E3270" w:rsidP="001C078F">
      <w:pPr>
        <w:numPr>
          <w:ilvl w:val="0"/>
          <w:numId w:val="16"/>
        </w:numPr>
      </w:pPr>
      <w:r>
        <w:t>Hvordan vurderer dere utviklingen av studiepoeng produksjon per faglige årsverk?</w:t>
      </w:r>
      <w:r w:rsidR="001C078F" w:rsidRPr="001C078F">
        <w:t> ​</w:t>
      </w:r>
    </w:p>
    <w:p w14:paraId="2E0104BF" w14:textId="77777777" w:rsidR="001C078F" w:rsidRDefault="001C078F" w:rsidP="001C078F">
      <w:pPr>
        <w:numPr>
          <w:ilvl w:val="0"/>
          <w:numId w:val="16"/>
        </w:numPr>
      </w:pPr>
      <w:r w:rsidRPr="001C078F">
        <w:t>Vurdering av inn- og ut-veksling av internasjonale studenter</w:t>
      </w:r>
    </w:p>
    <w:p w14:paraId="5B6753CF" w14:textId="7EEB80CB" w:rsidR="00FA0C65" w:rsidRPr="001C078F" w:rsidRDefault="00FA0C65" w:rsidP="001C078F">
      <w:pPr>
        <w:numPr>
          <w:ilvl w:val="0"/>
          <w:numId w:val="16"/>
        </w:numPr>
      </w:pPr>
      <w:r>
        <w:t>Vurderinger av kvalitet i veiledet praksis for de studieprogram der det er aktuelt</w:t>
      </w:r>
    </w:p>
    <w:p w14:paraId="781FF01B" w14:textId="77777777" w:rsidR="001C078F" w:rsidRPr="001C078F" w:rsidRDefault="001C078F" w:rsidP="001C078F">
      <w:pPr>
        <w:numPr>
          <w:ilvl w:val="0"/>
          <w:numId w:val="16"/>
        </w:numPr>
      </w:pPr>
      <w:r w:rsidRPr="001C078F">
        <w:t>Er det områder som er relevante for utvikling av studieprogrammet fagmiljøet trenger med kunnskap om? </w:t>
      </w:r>
    </w:p>
    <w:p w14:paraId="2A3359A4" w14:textId="7CFDAAE4" w:rsidR="00F258DA" w:rsidRDefault="00F258DA" w:rsidP="00F258DA">
      <w:pPr>
        <w:pStyle w:val="Overskrift3"/>
      </w:pPr>
      <w:r>
        <w:lastRenderedPageBreak/>
        <w:t xml:space="preserve">Programansvarliges overordnete vurdering av </w:t>
      </w:r>
      <w:r w:rsidR="002864EA">
        <w:t>Programkvalitet og Undervisningskvalitet</w:t>
      </w:r>
      <w:r>
        <w:t xml:space="preserve"> (kryss av)</w:t>
      </w:r>
    </w:p>
    <w:p w14:paraId="0F02A69F" w14:textId="77777777" w:rsidR="00F258DA" w:rsidRPr="00663D8D" w:rsidRDefault="00F258DA" w:rsidP="00F258DA">
      <w:pPr>
        <w:pStyle w:val="Listeavsnitt"/>
        <w:numPr>
          <w:ilvl w:val="0"/>
          <w:numId w:val="6"/>
        </w:numPr>
        <w:spacing w:line="252" w:lineRule="auto"/>
        <w:rPr>
          <w:color w:val="FF0000"/>
        </w:rPr>
      </w:pPr>
      <w:r w:rsidRPr="00663D8D">
        <w:rPr>
          <w:color w:val="FF0000"/>
        </w:rPr>
        <w:t>Rødt betyr at det er kvalitetsavvik som må rettes med tiltak</w:t>
      </w:r>
    </w:p>
    <w:p w14:paraId="73BEE485" w14:textId="77777777" w:rsidR="00F258DA" w:rsidRPr="00E60585" w:rsidRDefault="00F258DA" w:rsidP="00F258DA">
      <w:pPr>
        <w:pStyle w:val="Listeavsnitt"/>
        <w:numPr>
          <w:ilvl w:val="0"/>
          <w:numId w:val="6"/>
        </w:numPr>
        <w:spacing w:line="252" w:lineRule="auto"/>
      </w:pPr>
      <w:r w:rsidRPr="00663D8D">
        <w:rPr>
          <w:color w:val="FFC000"/>
        </w:rPr>
        <w:t>Gult betyr at det er behov for kvalitetsforbedrende tiltak</w:t>
      </w:r>
    </w:p>
    <w:p w14:paraId="7D51BC72" w14:textId="77777777" w:rsidR="00F258DA" w:rsidRDefault="00F258DA" w:rsidP="00F258DA">
      <w:pPr>
        <w:pStyle w:val="Listeavsnitt"/>
        <w:numPr>
          <w:ilvl w:val="0"/>
          <w:numId w:val="6"/>
        </w:numPr>
        <w:spacing w:line="252" w:lineRule="auto"/>
        <w:rPr>
          <w:color w:val="00B050"/>
        </w:rPr>
      </w:pPr>
      <w:r w:rsidRPr="00663D8D">
        <w:rPr>
          <w:color w:val="00B050"/>
        </w:rPr>
        <w:t>Grønt tilsier at nye tiltak ikke er nødvendig</w:t>
      </w:r>
    </w:p>
    <w:p w14:paraId="43B7649D" w14:textId="77777777" w:rsidR="00F258DA" w:rsidRDefault="00F258DA" w:rsidP="00F258DA">
      <w:pPr>
        <w:pStyle w:val="Overskrift3"/>
      </w:pPr>
      <w:r>
        <w:t>Programansvarliges korte skriftlige vurderinger og begrunnelse for sin vurdering:</w:t>
      </w:r>
    </w:p>
    <w:p w14:paraId="6D9BB6F8" w14:textId="77777777" w:rsidR="00F258DA" w:rsidRPr="002A7A87" w:rsidRDefault="00F258DA" w:rsidP="00F258DA">
      <w:r>
        <w:rPr>
          <w:noProof/>
        </w:rPr>
        <mc:AlternateContent>
          <mc:Choice Requires="wps">
            <w:drawing>
              <wp:anchor distT="45720" distB="45720" distL="114300" distR="114300" simplePos="0" relativeHeight="251658242" behindDoc="0" locked="0" layoutInCell="1" allowOverlap="1" wp14:anchorId="645D7BAF" wp14:editId="715EDA2A">
                <wp:simplePos x="0" y="0"/>
                <wp:positionH relativeFrom="margin">
                  <wp:align>left</wp:align>
                </wp:positionH>
                <wp:positionV relativeFrom="paragraph">
                  <wp:posOffset>185420</wp:posOffset>
                </wp:positionV>
                <wp:extent cx="4991100" cy="3981450"/>
                <wp:effectExtent l="0" t="0" r="19050" b="19050"/>
                <wp:wrapSquare wrapText="bothSides"/>
                <wp:docPr id="2009328359" name="Tekstboks 2009328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981450"/>
                        </a:xfrm>
                        <a:prstGeom prst="rect">
                          <a:avLst/>
                        </a:prstGeom>
                        <a:solidFill>
                          <a:srgbClr val="FFFFFF"/>
                        </a:solidFill>
                        <a:ln w="9525">
                          <a:solidFill>
                            <a:srgbClr val="000000"/>
                          </a:solidFill>
                          <a:miter lim="800000"/>
                          <a:headEnd/>
                          <a:tailEnd/>
                        </a:ln>
                      </wps:spPr>
                      <wps:txbx>
                        <w:txbxContent>
                          <w:p w14:paraId="597C1CE0" w14:textId="77777777" w:rsidR="00F258DA" w:rsidRDefault="00F258DA" w:rsidP="00F258DA">
                            <w:r>
                              <w:t>Vurdering: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7BAF" id="Tekstboks 2009328359" o:spid="_x0000_s1029" type="#_x0000_t202" style="position:absolute;margin-left:0;margin-top:14.6pt;width:393pt;height:313.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">
                <v:textbox>
                  <w:txbxContent>
                    <w:p w14:paraId="597C1CE0" w14:textId="77777777" w:rsidR="00F258DA" w:rsidRDefault="00F258DA" w:rsidP="00F258DA">
                      <w:r>
                        <w:t>Vurdering:</w:t>
                      </w:r>
                    </w:p>
                  </w:txbxContent>
                </v:textbox>
                <w10:wrap type="square" anchorx="margin"/>
              </v:shape>
            </w:pict>
          </mc:Fallback>
        </mc:AlternateContent>
      </w:r>
    </w:p>
    <w:p w14:paraId="09C7436E" w14:textId="77777777" w:rsidR="00F258DA" w:rsidRPr="00462031" w:rsidRDefault="00F258DA" w:rsidP="00F258DA"/>
    <w:p w14:paraId="3C7285D6" w14:textId="77777777" w:rsidR="00F258DA" w:rsidRPr="00462031" w:rsidRDefault="00F258DA" w:rsidP="00F258DA"/>
    <w:p w14:paraId="10854966" w14:textId="77777777" w:rsidR="00F258DA" w:rsidRPr="00BC05FC" w:rsidRDefault="00F258DA" w:rsidP="00F258DA">
      <w:r>
        <w:t xml:space="preserve"> </w:t>
      </w:r>
    </w:p>
    <w:p w14:paraId="2B36342B" w14:textId="77777777" w:rsidR="00F258DA" w:rsidRDefault="00F258DA" w:rsidP="00F258DA"/>
    <w:p w14:paraId="433A7783" w14:textId="77777777" w:rsidR="006264CE" w:rsidRPr="006264CE" w:rsidRDefault="006264CE" w:rsidP="006264CE"/>
    <w:p w14:paraId="14C3967B" w14:textId="77777777" w:rsidR="006264CE" w:rsidRPr="006264CE" w:rsidRDefault="006264CE" w:rsidP="006264CE"/>
    <w:p w14:paraId="31D9D546" w14:textId="77777777" w:rsidR="006264CE" w:rsidRPr="006264CE" w:rsidRDefault="006264CE" w:rsidP="006264CE"/>
    <w:p w14:paraId="4A46866E" w14:textId="77777777" w:rsidR="006264CE" w:rsidRPr="006264CE" w:rsidRDefault="006264CE" w:rsidP="006264CE"/>
    <w:p w14:paraId="2A1AF407" w14:textId="77777777" w:rsidR="006264CE" w:rsidRPr="006264CE" w:rsidRDefault="006264CE" w:rsidP="006264CE"/>
    <w:p w14:paraId="7EB6B8FF" w14:textId="77777777" w:rsidR="006264CE" w:rsidRPr="006264CE" w:rsidRDefault="006264CE" w:rsidP="006264CE"/>
    <w:p w14:paraId="424DDD86" w14:textId="77777777" w:rsidR="006264CE" w:rsidRPr="006264CE" w:rsidRDefault="006264CE" w:rsidP="006264CE"/>
    <w:p w14:paraId="49128B57" w14:textId="77777777" w:rsidR="006264CE" w:rsidRPr="006264CE" w:rsidRDefault="006264CE" w:rsidP="006264CE"/>
    <w:p w14:paraId="105721BC" w14:textId="77777777" w:rsidR="006264CE" w:rsidRPr="006264CE" w:rsidRDefault="006264CE" w:rsidP="006264CE"/>
    <w:p w14:paraId="53E8A6D0" w14:textId="77777777" w:rsidR="006264CE" w:rsidRPr="006264CE" w:rsidRDefault="006264CE" w:rsidP="006264CE"/>
    <w:p w14:paraId="019A61E3" w14:textId="54304CF6" w:rsidR="000E071C" w:rsidRDefault="000E071C">
      <w:r>
        <w:br w:type="page"/>
      </w:r>
    </w:p>
    <w:p w14:paraId="5C05492A" w14:textId="77777777" w:rsidR="006264CE" w:rsidRDefault="006264CE" w:rsidP="006264CE"/>
    <w:p w14:paraId="042F5E5A" w14:textId="28434401" w:rsidR="006264CE" w:rsidRDefault="006264CE" w:rsidP="006264CE">
      <w:pPr>
        <w:pStyle w:val="Overskrift2"/>
      </w:pPr>
      <w:r>
        <w:tab/>
      </w:r>
    </w:p>
    <w:p w14:paraId="21901EA3" w14:textId="3AA977CB" w:rsidR="006264CE" w:rsidRDefault="00826AC6" w:rsidP="006264CE">
      <w:pPr>
        <w:pStyle w:val="Overskrift2"/>
      </w:pPr>
      <w:r>
        <w:t>Programansvarligs innspill til programeier/instituttleder for kvalitetsdimensjonene Kompe</w:t>
      </w:r>
      <w:r w:rsidR="002D4711">
        <w:t>tanse og Rammekvalitet</w:t>
      </w:r>
    </w:p>
    <w:p w14:paraId="5C5A4CBF" w14:textId="42592FC4" w:rsidR="002D4711" w:rsidRDefault="00850690" w:rsidP="002D4711">
      <w:r>
        <w:rPr>
          <w:noProof/>
        </w:rPr>
        <mc:AlternateContent>
          <mc:Choice Requires="wps">
            <w:drawing>
              <wp:anchor distT="45720" distB="45720" distL="114300" distR="114300" simplePos="0" relativeHeight="251658243" behindDoc="0" locked="0" layoutInCell="1" allowOverlap="1" wp14:anchorId="728A4E83" wp14:editId="4A68B8BF">
                <wp:simplePos x="0" y="0"/>
                <wp:positionH relativeFrom="margin">
                  <wp:align>left</wp:align>
                </wp:positionH>
                <wp:positionV relativeFrom="paragraph">
                  <wp:posOffset>185420</wp:posOffset>
                </wp:positionV>
                <wp:extent cx="5095875" cy="2924175"/>
                <wp:effectExtent l="0" t="0" r="28575" b="28575"/>
                <wp:wrapSquare wrapText="bothSides"/>
                <wp:docPr id="1440487517" name="Tekstboks 1440487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924175"/>
                        </a:xfrm>
                        <a:prstGeom prst="rect">
                          <a:avLst/>
                        </a:prstGeom>
                        <a:solidFill>
                          <a:srgbClr val="FFFFFF"/>
                        </a:solidFill>
                        <a:ln w="9525">
                          <a:solidFill>
                            <a:srgbClr val="000000"/>
                          </a:solidFill>
                          <a:miter lim="800000"/>
                          <a:headEnd/>
                          <a:tailEnd/>
                        </a:ln>
                      </wps:spPr>
                      <wps:txbx>
                        <w:txbxContent>
                          <w:p w14:paraId="01BC6BCF" w14:textId="4C396561" w:rsidR="00850690" w:rsidRDefault="00850690">
                            <w:r>
                              <w:t>Innspill: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A4E83" id="Tekstboks 1440487517" o:spid="_x0000_s1030" type="#_x0000_t202" style="position:absolute;margin-left:0;margin-top:14.6pt;width:401.25pt;height:230.2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">
                <v:textbox>
                  <w:txbxContent>
                    <w:p w14:paraId="01BC6BCF" w14:textId="4C396561" w:rsidR="00850690" w:rsidRDefault="00850690">
                      <w:r>
                        <w:t>Innspill:</w:t>
                      </w:r>
                    </w:p>
                  </w:txbxContent>
                </v:textbox>
                <w10:wrap type="square" anchorx="margin"/>
              </v:shape>
            </w:pict>
          </mc:Fallback>
        </mc:AlternateContent>
      </w:r>
    </w:p>
    <w:p w14:paraId="7CB27F79" w14:textId="77777777" w:rsidR="000E071C" w:rsidRPr="000E071C" w:rsidRDefault="000E071C" w:rsidP="000E071C"/>
    <w:p w14:paraId="0659BC01" w14:textId="77777777" w:rsidR="000E071C" w:rsidRPr="000E071C" w:rsidRDefault="000E071C" w:rsidP="000E071C"/>
    <w:p w14:paraId="5A31398A" w14:textId="77777777" w:rsidR="000E071C" w:rsidRPr="000E071C" w:rsidRDefault="000E071C" w:rsidP="000E071C"/>
    <w:p w14:paraId="215574EA" w14:textId="77777777" w:rsidR="000E071C" w:rsidRPr="000E071C" w:rsidRDefault="000E071C" w:rsidP="000E071C"/>
    <w:p w14:paraId="618A0C00" w14:textId="77777777" w:rsidR="000E071C" w:rsidRPr="000E071C" w:rsidRDefault="000E071C" w:rsidP="000E071C"/>
    <w:p w14:paraId="4F833A48" w14:textId="77777777" w:rsidR="000E071C" w:rsidRPr="000E071C" w:rsidRDefault="000E071C" w:rsidP="000E071C"/>
    <w:p w14:paraId="0923BCD7" w14:textId="77777777" w:rsidR="000E071C" w:rsidRPr="000E071C" w:rsidRDefault="000E071C" w:rsidP="000E071C"/>
    <w:p w14:paraId="796792D5" w14:textId="77777777" w:rsidR="000E071C" w:rsidRPr="000E071C" w:rsidRDefault="000E071C" w:rsidP="000E071C"/>
    <w:p w14:paraId="58EB8F7C" w14:textId="77777777" w:rsidR="000E071C" w:rsidRPr="000E071C" w:rsidRDefault="000E071C" w:rsidP="000E071C"/>
    <w:p w14:paraId="09E179BC" w14:textId="77777777" w:rsidR="000E071C" w:rsidRPr="000E071C" w:rsidRDefault="000E071C" w:rsidP="000E071C"/>
    <w:p w14:paraId="0C2982B2" w14:textId="77777777" w:rsidR="000E071C" w:rsidRDefault="000E071C" w:rsidP="000E071C"/>
    <w:p w14:paraId="01FFF3EF" w14:textId="3BFAB005" w:rsidR="000E071C" w:rsidRDefault="000E071C" w:rsidP="000E071C">
      <w:pPr>
        <w:pStyle w:val="Overskrift2"/>
      </w:pPr>
      <w:r>
        <w:t xml:space="preserve">Status på pågående </w:t>
      </w:r>
      <w:r w:rsidR="00F23F1F">
        <w:t>stu</w:t>
      </w:r>
      <w:r w:rsidR="003C07D3">
        <w:t>d</w:t>
      </w:r>
      <w:r w:rsidR="00F23F1F">
        <w:t>iekvalitets</w:t>
      </w:r>
      <w:r w:rsidR="003C07D3">
        <w:t>tiltak og forslag til nye tiltak</w:t>
      </w:r>
    </w:p>
    <w:p w14:paraId="704B9B4B" w14:textId="1C7C8680" w:rsidR="003C07D3" w:rsidRDefault="00016027" w:rsidP="003C07D3">
      <w:r>
        <w:t>Status skal bli angitt som:</w:t>
      </w:r>
    </w:p>
    <w:p w14:paraId="795E8A4A" w14:textId="3A17CF05" w:rsidR="00016027" w:rsidRDefault="00016027" w:rsidP="00016027">
      <w:pPr>
        <w:pStyle w:val="Listeavsnitt"/>
        <w:numPr>
          <w:ilvl w:val="0"/>
          <w:numId w:val="18"/>
        </w:numPr>
      </w:pPr>
      <w:r>
        <w:t>Foreslått</w:t>
      </w:r>
    </w:p>
    <w:p w14:paraId="5A578C2B" w14:textId="7AA231E3" w:rsidR="00B43D5D" w:rsidRDefault="00B43D5D" w:rsidP="00016027">
      <w:pPr>
        <w:pStyle w:val="Listeavsnitt"/>
        <w:numPr>
          <w:ilvl w:val="0"/>
          <w:numId w:val="18"/>
        </w:numPr>
      </w:pPr>
      <w:r>
        <w:t>Besluttet startet opp med dato for beslutning</w:t>
      </w:r>
    </w:p>
    <w:p w14:paraId="1403A9B5" w14:textId="3F0467FD" w:rsidR="00016027" w:rsidRDefault="00490533" w:rsidP="00016027">
      <w:pPr>
        <w:pStyle w:val="Listeavsnitt"/>
        <w:numPr>
          <w:ilvl w:val="0"/>
          <w:numId w:val="18"/>
        </w:numPr>
      </w:pPr>
      <w:r>
        <w:t>Pågående</w:t>
      </w:r>
    </w:p>
    <w:p w14:paraId="6A898AF3" w14:textId="4B45177A" w:rsidR="008A5FDB" w:rsidRDefault="008A5FDB" w:rsidP="00016027">
      <w:pPr>
        <w:pStyle w:val="Listeavsnitt"/>
        <w:numPr>
          <w:ilvl w:val="0"/>
          <w:numId w:val="18"/>
        </w:numPr>
      </w:pPr>
      <w:r>
        <w:t xml:space="preserve">Fullført med </w:t>
      </w:r>
      <w:r w:rsidR="00B43D5D">
        <w:t>fullført dato</w:t>
      </w:r>
    </w:p>
    <w:p w14:paraId="6CFF0E43" w14:textId="02DBA0E1" w:rsidR="00605214" w:rsidRDefault="00605214" w:rsidP="00605214">
      <w:r>
        <w:t xml:space="preserve">Foreslåtte tiltak bør beskrives mer </w:t>
      </w:r>
      <w:r w:rsidR="0031247F">
        <w:t>utdypende</w:t>
      </w:r>
      <w:r>
        <w:t xml:space="preserve"> i egne notat</w:t>
      </w:r>
      <w:r w:rsidR="00CE0301">
        <w:t>er</w:t>
      </w:r>
      <w:r w:rsidR="0031247F">
        <w:t>.</w:t>
      </w:r>
      <w:r w:rsidR="0005735A">
        <w:t xml:space="preserve"> Tabellen kan utvides ved behov.</w:t>
      </w:r>
    </w:p>
    <w:tbl>
      <w:tblPr>
        <w:tblStyle w:val="Tabellrutenett"/>
        <w:tblW w:w="0" w:type="auto"/>
        <w:tblLook w:val="04A0" w:firstRow="1" w:lastRow="0" w:firstColumn="1" w:lastColumn="0" w:noHBand="0" w:noVBand="1"/>
      </w:tblPr>
      <w:tblGrid>
        <w:gridCol w:w="4957"/>
        <w:gridCol w:w="2551"/>
        <w:gridCol w:w="1554"/>
      </w:tblGrid>
      <w:tr w:rsidR="00755DE9" w14:paraId="0302133F" w14:textId="77777777" w:rsidTr="00F944C1">
        <w:tc>
          <w:tcPr>
            <w:tcW w:w="4957" w:type="dxa"/>
          </w:tcPr>
          <w:p w14:paraId="05508EA6" w14:textId="53E95E9A" w:rsidR="00755DE9" w:rsidRPr="00B14434" w:rsidRDefault="00755DE9" w:rsidP="00605214">
            <w:pPr>
              <w:rPr>
                <w:b/>
                <w:bCs/>
                <w:i/>
                <w:iCs/>
                <w:sz w:val="24"/>
                <w:szCs w:val="24"/>
              </w:rPr>
            </w:pPr>
            <w:r w:rsidRPr="00B14434">
              <w:rPr>
                <w:b/>
                <w:bCs/>
                <w:i/>
                <w:iCs/>
                <w:sz w:val="24"/>
                <w:szCs w:val="24"/>
              </w:rPr>
              <w:t>Tiltak</w:t>
            </w:r>
          </w:p>
        </w:tc>
        <w:tc>
          <w:tcPr>
            <w:tcW w:w="2551" w:type="dxa"/>
          </w:tcPr>
          <w:p w14:paraId="7E7D1BD7" w14:textId="173641DB" w:rsidR="00755DE9" w:rsidRPr="00B14434" w:rsidRDefault="00755DE9" w:rsidP="00605214">
            <w:pPr>
              <w:rPr>
                <w:b/>
                <w:bCs/>
                <w:i/>
                <w:iCs/>
                <w:sz w:val="24"/>
                <w:szCs w:val="24"/>
              </w:rPr>
            </w:pPr>
            <w:r w:rsidRPr="00B14434">
              <w:rPr>
                <w:b/>
                <w:bCs/>
                <w:i/>
                <w:iCs/>
                <w:sz w:val="24"/>
                <w:szCs w:val="24"/>
              </w:rPr>
              <w:t>Status</w:t>
            </w:r>
          </w:p>
        </w:tc>
        <w:tc>
          <w:tcPr>
            <w:tcW w:w="1554" w:type="dxa"/>
          </w:tcPr>
          <w:p w14:paraId="20A20763" w14:textId="33A94991" w:rsidR="00755DE9" w:rsidRPr="00B14434" w:rsidRDefault="00755DE9" w:rsidP="00605214">
            <w:pPr>
              <w:rPr>
                <w:b/>
                <w:bCs/>
                <w:i/>
                <w:iCs/>
                <w:sz w:val="24"/>
                <w:szCs w:val="24"/>
              </w:rPr>
            </w:pPr>
            <w:r w:rsidRPr="00B14434">
              <w:rPr>
                <w:b/>
                <w:bCs/>
                <w:i/>
                <w:iCs/>
                <w:sz w:val="24"/>
                <w:szCs w:val="24"/>
              </w:rPr>
              <w:t xml:space="preserve">Evt. </w:t>
            </w:r>
            <w:r w:rsidR="00B14434" w:rsidRPr="00B14434">
              <w:rPr>
                <w:b/>
                <w:bCs/>
                <w:i/>
                <w:iCs/>
                <w:sz w:val="24"/>
                <w:szCs w:val="24"/>
              </w:rPr>
              <w:t>dato</w:t>
            </w:r>
          </w:p>
        </w:tc>
      </w:tr>
      <w:tr w:rsidR="00755DE9" w14:paraId="63453EDF" w14:textId="77777777" w:rsidTr="00F944C1">
        <w:tc>
          <w:tcPr>
            <w:tcW w:w="4957" w:type="dxa"/>
          </w:tcPr>
          <w:p w14:paraId="01A906CC" w14:textId="77777777" w:rsidR="00755DE9" w:rsidRDefault="00755DE9" w:rsidP="00605214"/>
        </w:tc>
        <w:tc>
          <w:tcPr>
            <w:tcW w:w="2551" w:type="dxa"/>
          </w:tcPr>
          <w:p w14:paraId="4C766859" w14:textId="77777777" w:rsidR="00755DE9" w:rsidRDefault="00755DE9" w:rsidP="00605214"/>
        </w:tc>
        <w:tc>
          <w:tcPr>
            <w:tcW w:w="1554" w:type="dxa"/>
          </w:tcPr>
          <w:p w14:paraId="758DFD8F" w14:textId="77777777" w:rsidR="00755DE9" w:rsidRDefault="00755DE9" w:rsidP="00605214"/>
        </w:tc>
      </w:tr>
      <w:tr w:rsidR="00755DE9" w14:paraId="5222A2ED" w14:textId="77777777" w:rsidTr="00F944C1">
        <w:tc>
          <w:tcPr>
            <w:tcW w:w="4957" w:type="dxa"/>
          </w:tcPr>
          <w:p w14:paraId="7289EED0" w14:textId="77777777" w:rsidR="00755DE9" w:rsidRDefault="00755DE9" w:rsidP="00605214"/>
        </w:tc>
        <w:tc>
          <w:tcPr>
            <w:tcW w:w="2551" w:type="dxa"/>
          </w:tcPr>
          <w:p w14:paraId="309BA0CB" w14:textId="77777777" w:rsidR="00755DE9" w:rsidRDefault="00755DE9" w:rsidP="00605214"/>
        </w:tc>
        <w:tc>
          <w:tcPr>
            <w:tcW w:w="1554" w:type="dxa"/>
          </w:tcPr>
          <w:p w14:paraId="5D744FB4" w14:textId="77777777" w:rsidR="00755DE9" w:rsidRDefault="00755DE9" w:rsidP="00605214"/>
        </w:tc>
      </w:tr>
      <w:tr w:rsidR="00755DE9" w14:paraId="6A07D830" w14:textId="77777777" w:rsidTr="00F944C1">
        <w:tc>
          <w:tcPr>
            <w:tcW w:w="4957" w:type="dxa"/>
          </w:tcPr>
          <w:p w14:paraId="15D14594" w14:textId="77777777" w:rsidR="00755DE9" w:rsidRDefault="00755DE9" w:rsidP="00605214"/>
        </w:tc>
        <w:tc>
          <w:tcPr>
            <w:tcW w:w="2551" w:type="dxa"/>
          </w:tcPr>
          <w:p w14:paraId="1866EC53" w14:textId="77777777" w:rsidR="00755DE9" w:rsidRDefault="00755DE9" w:rsidP="00605214"/>
        </w:tc>
        <w:tc>
          <w:tcPr>
            <w:tcW w:w="1554" w:type="dxa"/>
          </w:tcPr>
          <w:p w14:paraId="3F84F06A" w14:textId="77777777" w:rsidR="00755DE9" w:rsidRDefault="00755DE9" w:rsidP="00605214"/>
        </w:tc>
      </w:tr>
      <w:tr w:rsidR="00755DE9" w14:paraId="7981C418" w14:textId="77777777" w:rsidTr="00F944C1">
        <w:tc>
          <w:tcPr>
            <w:tcW w:w="4957" w:type="dxa"/>
          </w:tcPr>
          <w:p w14:paraId="49FDA6CB" w14:textId="77777777" w:rsidR="00755DE9" w:rsidRDefault="00755DE9" w:rsidP="00605214"/>
        </w:tc>
        <w:tc>
          <w:tcPr>
            <w:tcW w:w="2551" w:type="dxa"/>
          </w:tcPr>
          <w:p w14:paraId="22F48F2B" w14:textId="77777777" w:rsidR="00755DE9" w:rsidRDefault="00755DE9" w:rsidP="00605214"/>
        </w:tc>
        <w:tc>
          <w:tcPr>
            <w:tcW w:w="1554" w:type="dxa"/>
          </w:tcPr>
          <w:p w14:paraId="1B251ACC" w14:textId="77777777" w:rsidR="00755DE9" w:rsidRDefault="00755DE9" w:rsidP="00605214"/>
        </w:tc>
      </w:tr>
      <w:tr w:rsidR="00755DE9" w14:paraId="130B89AE" w14:textId="77777777" w:rsidTr="00F944C1">
        <w:tc>
          <w:tcPr>
            <w:tcW w:w="4957" w:type="dxa"/>
          </w:tcPr>
          <w:p w14:paraId="024CD192" w14:textId="77777777" w:rsidR="00755DE9" w:rsidRDefault="00755DE9" w:rsidP="00605214"/>
        </w:tc>
        <w:tc>
          <w:tcPr>
            <w:tcW w:w="2551" w:type="dxa"/>
          </w:tcPr>
          <w:p w14:paraId="58108376" w14:textId="77777777" w:rsidR="00755DE9" w:rsidRDefault="00755DE9" w:rsidP="00605214"/>
        </w:tc>
        <w:tc>
          <w:tcPr>
            <w:tcW w:w="1554" w:type="dxa"/>
          </w:tcPr>
          <w:p w14:paraId="0C903345" w14:textId="77777777" w:rsidR="00755DE9" w:rsidRDefault="00755DE9" w:rsidP="00605214"/>
        </w:tc>
      </w:tr>
    </w:tbl>
    <w:p w14:paraId="1B457380" w14:textId="77777777" w:rsidR="0031247F" w:rsidRDefault="0031247F" w:rsidP="00605214"/>
    <w:p w14:paraId="2EE301C0" w14:textId="77777777" w:rsidR="0031247F" w:rsidRDefault="0031247F" w:rsidP="00605214"/>
    <w:p w14:paraId="4C598F99" w14:textId="77777777" w:rsidR="0031247F" w:rsidRPr="003C07D3" w:rsidRDefault="0031247F" w:rsidP="00605214"/>
    <w:sectPr w:rsidR="0031247F" w:rsidRPr="003C07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E5C7" w14:textId="77777777" w:rsidR="00F84A97" w:rsidRDefault="00F84A97" w:rsidP="000E071C">
      <w:pPr>
        <w:spacing w:after="0" w:line="240" w:lineRule="auto"/>
      </w:pPr>
      <w:r>
        <w:separator/>
      </w:r>
    </w:p>
  </w:endnote>
  <w:endnote w:type="continuationSeparator" w:id="0">
    <w:p w14:paraId="0443530B" w14:textId="77777777" w:rsidR="00F84A97" w:rsidRDefault="00F84A97" w:rsidP="000E071C">
      <w:pPr>
        <w:spacing w:after="0" w:line="240" w:lineRule="auto"/>
      </w:pPr>
      <w:r>
        <w:continuationSeparator/>
      </w:r>
    </w:p>
  </w:endnote>
  <w:endnote w:type="continuationNotice" w:id="1">
    <w:p w14:paraId="0B9D08E6" w14:textId="77777777" w:rsidR="00F84A97" w:rsidRDefault="00F84A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96B6" w14:textId="77777777" w:rsidR="00F84A97" w:rsidRDefault="00F84A97" w:rsidP="000E071C">
      <w:pPr>
        <w:spacing w:after="0" w:line="240" w:lineRule="auto"/>
      </w:pPr>
      <w:r>
        <w:separator/>
      </w:r>
    </w:p>
  </w:footnote>
  <w:footnote w:type="continuationSeparator" w:id="0">
    <w:p w14:paraId="69603CAB" w14:textId="77777777" w:rsidR="00F84A97" w:rsidRDefault="00F84A97" w:rsidP="000E071C">
      <w:pPr>
        <w:spacing w:after="0" w:line="240" w:lineRule="auto"/>
      </w:pPr>
      <w:r>
        <w:continuationSeparator/>
      </w:r>
    </w:p>
  </w:footnote>
  <w:footnote w:type="continuationNotice" w:id="1">
    <w:p w14:paraId="3BAC1827" w14:textId="77777777" w:rsidR="00F84A97" w:rsidRDefault="00F84A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974"/>
    <w:multiLevelType w:val="hybridMultilevel"/>
    <w:tmpl w:val="62ACB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CB2205"/>
    <w:multiLevelType w:val="hybridMultilevel"/>
    <w:tmpl w:val="C24A02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3469E5"/>
    <w:multiLevelType w:val="hybridMultilevel"/>
    <w:tmpl w:val="8F9AA450"/>
    <w:lvl w:ilvl="0" w:tplc="FBF479A0">
      <w:start w:val="6"/>
      <w:numFmt w:val="decimal"/>
      <w:lvlText w:val="%1."/>
      <w:lvlJc w:val="left"/>
      <w:pPr>
        <w:tabs>
          <w:tab w:val="num" w:pos="720"/>
        </w:tabs>
        <w:ind w:left="720" w:hanging="360"/>
      </w:pPr>
    </w:lvl>
    <w:lvl w:ilvl="1" w:tplc="82DE1316" w:tentative="1">
      <w:start w:val="1"/>
      <w:numFmt w:val="decimal"/>
      <w:lvlText w:val="%2."/>
      <w:lvlJc w:val="left"/>
      <w:pPr>
        <w:tabs>
          <w:tab w:val="num" w:pos="1440"/>
        </w:tabs>
        <w:ind w:left="1440" w:hanging="360"/>
      </w:pPr>
    </w:lvl>
    <w:lvl w:ilvl="2" w:tplc="8C7264D2" w:tentative="1">
      <w:start w:val="1"/>
      <w:numFmt w:val="decimal"/>
      <w:lvlText w:val="%3."/>
      <w:lvlJc w:val="left"/>
      <w:pPr>
        <w:tabs>
          <w:tab w:val="num" w:pos="2160"/>
        </w:tabs>
        <w:ind w:left="2160" w:hanging="360"/>
      </w:pPr>
    </w:lvl>
    <w:lvl w:ilvl="3" w:tplc="30CC763E" w:tentative="1">
      <w:start w:val="1"/>
      <w:numFmt w:val="decimal"/>
      <w:lvlText w:val="%4."/>
      <w:lvlJc w:val="left"/>
      <w:pPr>
        <w:tabs>
          <w:tab w:val="num" w:pos="2880"/>
        </w:tabs>
        <w:ind w:left="2880" w:hanging="360"/>
      </w:pPr>
    </w:lvl>
    <w:lvl w:ilvl="4" w:tplc="AF920B1E" w:tentative="1">
      <w:start w:val="1"/>
      <w:numFmt w:val="decimal"/>
      <w:lvlText w:val="%5."/>
      <w:lvlJc w:val="left"/>
      <w:pPr>
        <w:tabs>
          <w:tab w:val="num" w:pos="3600"/>
        </w:tabs>
        <w:ind w:left="3600" w:hanging="360"/>
      </w:pPr>
    </w:lvl>
    <w:lvl w:ilvl="5" w:tplc="D234D36C" w:tentative="1">
      <w:start w:val="1"/>
      <w:numFmt w:val="decimal"/>
      <w:lvlText w:val="%6."/>
      <w:lvlJc w:val="left"/>
      <w:pPr>
        <w:tabs>
          <w:tab w:val="num" w:pos="4320"/>
        </w:tabs>
        <w:ind w:left="4320" w:hanging="360"/>
      </w:pPr>
    </w:lvl>
    <w:lvl w:ilvl="6" w:tplc="86C250EC" w:tentative="1">
      <w:start w:val="1"/>
      <w:numFmt w:val="decimal"/>
      <w:lvlText w:val="%7."/>
      <w:lvlJc w:val="left"/>
      <w:pPr>
        <w:tabs>
          <w:tab w:val="num" w:pos="5040"/>
        </w:tabs>
        <w:ind w:left="5040" w:hanging="360"/>
      </w:pPr>
    </w:lvl>
    <w:lvl w:ilvl="7" w:tplc="DC228BE2" w:tentative="1">
      <w:start w:val="1"/>
      <w:numFmt w:val="decimal"/>
      <w:lvlText w:val="%8."/>
      <w:lvlJc w:val="left"/>
      <w:pPr>
        <w:tabs>
          <w:tab w:val="num" w:pos="5760"/>
        </w:tabs>
        <w:ind w:left="5760" w:hanging="360"/>
      </w:pPr>
    </w:lvl>
    <w:lvl w:ilvl="8" w:tplc="06F2E810" w:tentative="1">
      <w:start w:val="1"/>
      <w:numFmt w:val="decimal"/>
      <w:lvlText w:val="%9."/>
      <w:lvlJc w:val="left"/>
      <w:pPr>
        <w:tabs>
          <w:tab w:val="num" w:pos="6480"/>
        </w:tabs>
        <w:ind w:left="6480" w:hanging="360"/>
      </w:pPr>
    </w:lvl>
  </w:abstractNum>
  <w:abstractNum w:abstractNumId="3" w15:restartNumberingAfterBreak="0">
    <w:nsid w:val="139C7EB1"/>
    <w:multiLevelType w:val="hybridMultilevel"/>
    <w:tmpl w:val="5A4689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2037A2"/>
    <w:multiLevelType w:val="hybridMultilevel"/>
    <w:tmpl w:val="FD4E57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F11CF7"/>
    <w:multiLevelType w:val="hybridMultilevel"/>
    <w:tmpl w:val="E09C7AA0"/>
    <w:lvl w:ilvl="0" w:tplc="E10624B0">
      <w:start w:val="1"/>
      <w:numFmt w:val="bullet"/>
      <w:lvlText w:val="•"/>
      <w:lvlJc w:val="left"/>
      <w:pPr>
        <w:tabs>
          <w:tab w:val="num" w:pos="720"/>
        </w:tabs>
        <w:ind w:left="720" w:hanging="360"/>
      </w:pPr>
      <w:rPr>
        <w:rFonts w:ascii="Arial" w:hAnsi="Arial" w:hint="default"/>
      </w:rPr>
    </w:lvl>
    <w:lvl w:ilvl="1" w:tplc="DEEA72C2" w:tentative="1">
      <w:start w:val="1"/>
      <w:numFmt w:val="bullet"/>
      <w:lvlText w:val="•"/>
      <w:lvlJc w:val="left"/>
      <w:pPr>
        <w:tabs>
          <w:tab w:val="num" w:pos="1440"/>
        </w:tabs>
        <w:ind w:left="1440" w:hanging="360"/>
      </w:pPr>
      <w:rPr>
        <w:rFonts w:ascii="Arial" w:hAnsi="Arial" w:hint="default"/>
      </w:rPr>
    </w:lvl>
    <w:lvl w:ilvl="2" w:tplc="DE4EE4E0" w:tentative="1">
      <w:start w:val="1"/>
      <w:numFmt w:val="bullet"/>
      <w:lvlText w:val="•"/>
      <w:lvlJc w:val="left"/>
      <w:pPr>
        <w:tabs>
          <w:tab w:val="num" w:pos="2160"/>
        </w:tabs>
        <w:ind w:left="2160" w:hanging="360"/>
      </w:pPr>
      <w:rPr>
        <w:rFonts w:ascii="Arial" w:hAnsi="Arial" w:hint="default"/>
      </w:rPr>
    </w:lvl>
    <w:lvl w:ilvl="3" w:tplc="F9A4CCD6" w:tentative="1">
      <w:start w:val="1"/>
      <w:numFmt w:val="bullet"/>
      <w:lvlText w:val="•"/>
      <w:lvlJc w:val="left"/>
      <w:pPr>
        <w:tabs>
          <w:tab w:val="num" w:pos="2880"/>
        </w:tabs>
        <w:ind w:left="2880" w:hanging="360"/>
      </w:pPr>
      <w:rPr>
        <w:rFonts w:ascii="Arial" w:hAnsi="Arial" w:hint="default"/>
      </w:rPr>
    </w:lvl>
    <w:lvl w:ilvl="4" w:tplc="D66CAF52" w:tentative="1">
      <w:start w:val="1"/>
      <w:numFmt w:val="bullet"/>
      <w:lvlText w:val="•"/>
      <w:lvlJc w:val="left"/>
      <w:pPr>
        <w:tabs>
          <w:tab w:val="num" w:pos="3600"/>
        </w:tabs>
        <w:ind w:left="3600" w:hanging="360"/>
      </w:pPr>
      <w:rPr>
        <w:rFonts w:ascii="Arial" w:hAnsi="Arial" w:hint="default"/>
      </w:rPr>
    </w:lvl>
    <w:lvl w:ilvl="5" w:tplc="873A2ABC" w:tentative="1">
      <w:start w:val="1"/>
      <w:numFmt w:val="bullet"/>
      <w:lvlText w:val="•"/>
      <w:lvlJc w:val="left"/>
      <w:pPr>
        <w:tabs>
          <w:tab w:val="num" w:pos="4320"/>
        </w:tabs>
        <w:ind w:left="4320" w:hanging="360"/>
      </w:pPr>
      <w:rPr>
        <w:rFonts w:ascii="Arial" w:hAnsi="Arial" w:hint="default"/>
      </w:rPr>
    </w:lvl>
    <w:lvl w:ilvl="6" w:tplc="CE24C500" w:tentative="1">
      <w:start w:val="1"/>
      <w:numFmt w:val="bullet"/>
      <w:lvlText w:val="•"/>
      <w:lvlJc w:val="left"/>
      <w:pPr>
        <w:tabs>
          <w:tab w:val="num" w:pos="5040"/>
        </w:tabs>
        <w:ind w:left="5040" w:hanging="360"/>
      </w:pPr>
      <w:rPr>
        <w:rFonts w:ascii="Arial" w:hAnsi="Arial" w:hint="default"/>
      </w:rPr>
    </w:lvl>
    <w:lvl w:ilvl="7" w:tplc="38F8C944" w:tentative="1">
      <w:start w:val="1"/>
      <w:numFmt w:val="bullet"/>
      <w:lvlText w:val="•"/>
      <w:lvlJc w:val="left"/>
      <w:pPr>
        <w:tabs>
          <w:tab w:val="num" w:pos="5760"/>
        </w:tabs>
        <w:ind w:left="5760" w:hanging="360"/>
      </w:pPr>
      <w:rPr>
        <w:rFonts w:ascii="Arial" w:hAnsi="Arial" w:hint="default"/>
      </w:rPr>
    </w:lvl>
    <w:lvl w:ilvl="8" w:tplc="D32497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C02943"/>
    <w:multiLevelType w:val="hybridMultilevel"/>
    <w:tmpl w:val="30E091C4"/>
    <w:lvl w:ilvl="0" w:tplc="7DF47818">
      <w:start w:val="1"/>
      <w:numFmt w:val="bullet"/>
      <w:lvlText w:val="•"/>
      <w:lvlJc w:val="left"/>
      <w:pPr>
        <w:tabs>
          <w:tab w:val="num" w:pos="720"/>
        </w:tabs>
        <w:ind w:left="720" w:hanging="360"/>
      </w:pPr>
      <w:rPr>
        <w:rFonts w:ascii="Arial" w:hAnsi="Arial" w:hint="default"/>
      </w:rPr>
    </w:lvl>
    <w:lvl w:ilvl="1" w:tplc="979CB0E2" w:tentative="1">
      <w:start w:val="1"/>
      <w:numFmt w:val="bullet"/>
      <w:lvlText w:val="•"/>
      <w:lvlJc w:val="left"/>
      <w:pPr>
        <w:tabs>
          <w:tab w:val="num" w:pos="1440"/>
        </w:tabs>
        <w:ind w:left="1440" w:hanging="360"/>
      </w:pPr>
      <w:rPr>
        <w:rFonts w:ascii="Arial" w:hAnsi="Arial" w:hint="default"/>
      </w:rPr>
    </w:lvl>
    <w:lvl w:ilvl="2" w:tplc="3C026356" w:tentative="1">
      <w:start w:val="1"/>
      <w:numFmt w:val="bullet"/>
      <w:lvlText w:val="•"/>
      <w:lvlJc w:val="left"/>
      <w:pPr>
        <w:tabs>
          <w:tab w:val="num" w:pos="2160"/>
        </w:tabs>
        <w:ind w:left="2160" w:hanging="360"/>
      </w:pPr>
      <w:rPr>
        <w:rFonts w:ascii="Arial" w:hAnsi="Arial" w:hint="default"/>
      </w:rPr>
    </w:lvl>
    <w:lvl w:ilvl="3" w:tplc="36163546" w:tentative="1">
      <w:start w:val="1"/>
      <w:numFmt w:val="bullet"/>
      <w:lvlText w:val="•"/>
      <w:lvlJc w:val="left"/>
      <w:pPr>
        <w:tabs>
          <w:tab w:val="num" w:pos="2880"/>
        </w:tabs>
        <w:ind w:left="2880" w:hanging="360"/>
      </w:pPr>
      <w:rPr>
        <w:rFonts w:ascii="Arial" w:hAnsi="Arial" w:hint="default"/>
      </w:rPr>
    </w:lvl>
    <w:lvl w:ilvl="4" w:tplc="2C62EFBE" w:tentative="1">
      <w:start w:val="1"/>
      <w:numFmt w:val="bullet"/>
      <w:lvlText w:val="•"/>
      <w:lvlJc w:val="left"/>
      <w:pPr>
        <w:tabs>
          <w:tab w:val="num" w:pos="3600"/>
        </w:tabs>
        <w:ind w:left="3600" w:hanging="360"/>
      </w:pPr>
      <w:rPr>
        <w:rFonts w:ascii="Arial" w:hAnsi="Arial" w:hint="default"/>
      </w:rPr>
    </w:lvl>
    <w:lvl w:ilvl="5" w:tplc="0ACA5142" w:tentative="1">
      <w:start w:val="1"/>
      <w:numFmt w:val="bullet"/>
      <w:lvlText w:val="•"/>
      <w:lvlJc w:val="left"/>
      <w:pPr>
        <w:tabs>
          <w:tab w:val="num" w:pos="4320"/>
        </w:tabs>
        <w:ind w:left="4320" w:hanging="360"/>
      </w:pPr>
      <w:rPr>
        <w:rFonts w:ascii="Arial" w:hAnsi="Arial" w:hint="default"/>
      </w:rPr>
    </w:lvl>
    <w:lvl w:ilvl="6" w:tplc="D2CC7138" w:tentative="1">
      <w:start w:val="1"/>
      <w:numFmt w:val="bullet"/>
      <w:lvlText w:val="•"/>
      <w:lvlJc w:val="left"/>
      <w:pPr>
        <w:tabs>
          <w:tab w:val="num" w:pos="5040"/>
        </w:tabs>
        <w:ind w:left="5040" w:hanging="360"/>
      </w:pPr>
      <w:rPr>
        <w:rFonts w:ascii="Arial" w:hAnsi="Arial" w:hint="default"/>
      </w:rPr>
    </w:lvl>
    <w:lvl w:ilvl="7" w:tplc="07A49768" w:tentative="1">
      <w:start w:val="1"/>
      <w:numFmt w:val="bullet"/>
      <w:lvlText w:val="•"/>
      <w:lvlJc w:val="left"/>
      <w:pPr>
        <w:tabs>
          <w:tab w:val="num" w:pos="5760"/>
        </w:tabs>
        <w:ind w:left="5760" w:hanging="360"/>
      </w:pPr>
      <w:rPr>
        <w:rFonts w:ascii="Arial" w:hAnsi="Arial" w:hint="default"/>
      </w:rPr>
    </w:lvl>
    <w:lvl w:ilvl="8" w:tplc="E4BEF5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88E36D7"/>
    <w:multiLevelType w:val="hybridMultilevel"/>
    <w:tmpl w:val="4BF2059E"/>
    <w:lvl w:ilvl="0" w:tplc="FDE852CE">
      <w:start w:val="1"/>
      <w:numFmt w:val="bullet"/>
      <w:lvlText w:val="•"/>
      <w:lvlJc w:val="left"/>
      <w:pPr>
        <w:tabs>
          <w:tab w:val="num" w:pos="720"/>
        </w:tabs>
        <w:ind w:left="720" w:hanging="360"/>
      </w:pPr>
      <w:rPr>
        <w:rFonts w:ascii="Arial" w:hAnsi="Arial" w:hint="default"/>
      </w:rPr>
    </w:lvl>
    <w:lvl w:ilvl="1" w:tplc="1122CC46" w:tentative="1">
      <w:start w:val="1"/>
      <w:numFmt w:val="bullet"/>
      <w:lvlText w:val="•"/>
      <w:lvlJc w:val="left"/>
      <w:pPr>
        <w:tabs>
          <w:tab w:val="num" w:pos="1440"/>
        </w:tabs>
        <w:ind w:left="1440" w:hanging="360"/>
      </w:pPr>
      <w:rPr>
        <w:rFonts w:ascii="Arial" w:hAnsi="Arial" w:hint="default"/>
      </w:rPr>
    </w:lvl>
    <w:lvl w:ilvl="2" w:tplc="448286B0" w:tentative="1">
      <w:start w:val="1"/>
      <w:numFmt w:val="bullet"/>
      <w:lvlText w:val="•"/>
      <w:lvlJc w:val="left"/>
      <w:pPr>
        <w:tabs>
          <w:tab w:val="num" w:pos="2160"/>
        </w:tabs>
        <w:ind w:left="2160" w:hanging="360"/>
      </w:pPr>
      <w:rPr>
        <w:rFonts w:ascii="Arial" w:hAnsi="Arial" w:hint="default"/>
      </w:rPr>
    </w:lvl>
    <w:lvl w:ilvl="3" w:tplc="6D0AB3A6" w:tentative="1">
      <w:start w:val="1"/>
      <w:numFmt w:val="bullet"/>
      <w:lvlText w:val="•"/>
      <w:lvlJc w:val="left"/>
      <w:pPr>
        <w:tabs>
          <w:tab w:val="num" w:pos="2880"/>
        </w:tabs>
        <w:ind w:left="2880" w:hanging="360"/>
      </w:pPr>
      <w:rPr>
        <w:rFonts w:ascii="Arial" w:hAnsi="Arial" w:hint="default"/>
      </w:rPr>
    </w:lvl>
    <w:lvl w:ilvl="4" w:tplc="6F707526" w:tentative="1">
      <w:start w:val="1"/>
      <w:numFmt w:val="bullet"/>
      <w:lvlText w:val="•"/>
      <w:lvlJc w:val="left"/>
      <w:pPr>
        <w:tabs>
          <w:tab w:val="num" w:pos="3600"/>
        </w:tabs>
        <w:ind w:left="3600" w:hanging="360"/>
      </w:pPr>
      <w:rPr>
        <w:rFonts w:ascii="Arial" w:hAnsi="Arial" w:hint="default"/>
      </w:rPr>
    </w:lvl>
    <w:lvl w:ilvl="5" w:tplc="D1BCC460" w:tentative="1">
      <w:start w:val="1"/>
      <w:numFmt w:val="bullet"/>
      <w:lvlText w:val="•"/>
      <w:lvlJc w:val="left"/>
      <w:pPr>
        <w:tabs>
          <w:tab w:val="num" w:pos="4320"/>
        </w:tabs>
        <w:ind w:left="4320" w:hanging="360"/>
      </w:pPr>
      <w:rPr>
        <w:rFonts w:ascii="Arial" w:hAnsi="Arial" w:hint="default"/>
      </w:rPr>
    </w:lvl>
    <w:lvl w:ilvl="6" w:tplc="0C5C93D6" w:tentative="1">
      <w:start w:val="1"/>
      <w:numFmt w:val="bullet"/>
      <w:lvlText w:val="•"/>
      <w:lvlJc w:val="left"/>
      <w:pPr>
        <w:tabs>
          <w:tab w:val="num" w:pos="5040"/>
        </w:tabs>
        <w:ind w:left="5040" w:hanging="360"/>
      </w:pPr>
      <w:rPr>
        <w:rFonts w:ascii="Arial" w:hAnsi="Arial" w:hint="default"/>
      </w:rPr>
    </w:lvl>
    <w:lvl w:ilvl="7" w:tplc="161A61B6" w:tentative="1">
      <w:start w:val="1"/>
      <w:numFmt w:val="bullet"/>
      <w:lvlText w:val="•"/>
      <w:lvlJc w:val="left"/>
      <w:pPr>
        <w:tabs>
          <w:tab w:val="num" w:pos="5760"/>
        </w:tabs>
        <w:ind w:left="5760" w:hanging="360"/>
      </w:pPr>
      <w:rPr>
        <w:rFonts w:ascii="Arial" w:hAnsi="Arial" w:hint="default"/>
      </w:rPr>
    </w:lvl>
    <w:lvl w:ilvl="8" w:tplc="19D44D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6F4BDD"/>
    <w:multiLevelType w:val="hybridMultilevel"/>
    <w:tmpl w:val="53B6C1D8"/>
    <w:lvl w:ilvl="0" w:tplc="FCD8783E">
      <w:start w:val="5"/>
      <w:numFmt w:val="decimal"/>
      <w:lvlText w:val="%1."/>
      <w:lvlJc w:val="left"/>
      <w:pPr>
        <w:tabs>
          <w:tab w:val="num" w:pos="720"/>
        </w:tabs>
        <w:ind w:left="720" w:hanging="360"/>
      </w:pPr>
    </w:lvl>
    <w:lvl w:ilvl="1" w:tplc="5FA487D0" w:tentative="1">
      <w:start w:val="1"/>
      <w:numFmt w:val="decimal"/>
      <w:lvlText w:val="%2."/>
      <w:lvlJc w:val="left"/>
      <w:pPr>
        <w:tabs>
          <w:tab w:val="num" w:pos="1440"/>
        </w:tabs>
        <w:ind w:left="1440" w:hanging="360"/>
      </w:pPr>
    </w:lvl>
    <w:lvl w:ilvl="2" w:tplc="B83C7D60" w:tentative="1">
      <w:start w:val="1"/>
      <w:numFmt w:val="decimal"/>
      <w:lvlText w:val="%3."/>
      <w:lvlJc w:val="left"/>
      <w:pPr>
        <w:tabs>
          <w:tab w:val="num" w:pos="2160"/>
        </w:tabs>
        <w:ind w:left="2160" w:hanging="360"/>
      </w:pPr>
    </w:lvl>
    <w:lvl w:ilvl="3" w:tplc="6270D13E" w:tentative="1">
      <w:start w:val="1"/>
      <w:numFmt w:val="decimal"/>
      <w:lvlText w:val="%4."/>
      <w:lvlJc w:val="left"/>
      <w:pPr>
        <w:tabs>
          <w:tab w:val="num" w:pos="2880"/>
        </w:tabs>
        <w:ind w:left="2880" w:hanging="360"/>
      </w:pPr>
    </w:lvl>
    <w:lvl w:ilvl="4" w:tplc="B8B454B8" w:tentative="1">
      <w:start w:val="1"/>
      <w:numFmt w:val="decimal"/>
      <w:lvlText w:val="%5."/>
      <w:lvlJc w:val="left"/>
      <w:pPr>
        <w:tabs>
          <w:tab w:val="num" w:pos="3600"/>
        </w:tabs>
        <w:ind w:left="3600" w:hanging="360"/>
      </w:pPr>
    </w:lvl>
    <w:lvl w:ilvl="5" w:tplc="B17C52A4" w:tentative="1">
      <w:start w:val="1"/>
      <w:numFmt w:val="decimal"/>
      <w:lvlText w:val="%6."/>
      <w:lvlJc w:val="left"/>
      <w:pPr>
        <w:tabs>
          <w:tab w:val="num" w:pos="4320"/>
        </w:tabs>
        <w:ind w:left="4320" w:hanging="360"/>
      </w:pPr>
    </w:lvl>
    <w:lvl w:ilvl="6" w:tplc="B7385B5C" w:tentative="1">
      <w:start w:val="1"/>
      <w:numFmt w:val="decimal"/>
      <w:lvlText w:val="%7."/>
      <w:lvlJc w:val="left"/>
      <w:pPr>
        <w:tabs>
          <w:tab w:val="num" w:pos="5040"/>
        </w:tabs>
        <w:ind w:left="5040" w:hanging="360"/>
      </w:pPr>
    </w:lvl>
    <w:lvl w:ilvl="7" w:tplc="6D722B20" w:tentative="1">
      <w:start w:val="1"/>
      <w:numFmt w:val="decimal"/>
      <w:lvlText w:val="%8."/>
      <w:lvlJc w:val="left"/>
      <w:pPr>
        <w:tabs>
          <w:tab w:val="num" w:pos="5760"/>
        </w:tabs>
        <w:ind w:left="5760" w:hanging="360"/>
      </w:pPr>
    </w:lvl>
    <w:lvl w:ilvl="8" w:tplc="D4FE9858" w:tentative="1">
      <w:start w:val="1"/>
      <w:numFmt w:val="decimal"/>
      <w:lvlText w:val="%9."/>
      <w:lvlJc w:val="left"/>
      <w:pPr>
        <w:tabs>
          <w:tab w:val="num" w:pos="6480"/>
        </w:tabs>
        <w:ind w:left="6480" w:hanging="360"/>
      </w:pPr>
    </w:lvl>
  </w:abstractNum>
  <w:abstractNum w:abstractNumId="9" w15:restartNumberingAfterBreak="0">
    <w:nsid w:val="4EFF432D"/>
    <w:multiLevelType w:val="hybridMultilevel"/>
    <w:tmpl w:val="B4826D9A"/>
    <w:lvl w:ilvl="0" w:tplc="06821C3E">
      <w:start w:val="2"/>
      <w:numFmt w:val="decimal"/>
      <w:lvlText w:val="%1."/>
      <w:lvlJc w:val="left"/>
      <w:pPr>
        <w:tabs>
          <w:tab w:val="num" w:pos="720"/>
        </w:tabs>
        <w:ind w:left="720" w:hanging="360"/>
      </w:pPr>
    </w:lvl>
    <w:lvl w:ilvl="1" w:tplc="D8B67D32" w:tentative="1">
      <w:start w:val="1"/>
      <w:numFmt w:val="decimal"/>
      <w:lvlText w:val="%2."/>
      <w:lvlJc w:val="left"/>
      <w:pPr>
        <w:tabs>
          <w:tab w:val="num" w:pos="1440"/>
        </w:tabs>
        <w:ind w:left="1440" w:hanging="360"/>
      </w:pPr>
    </w:lvl>
    <w:lvl w:ilvl="2" w:tplc="79B0C722" w:tentative="1">
      <w:start w:val="1"/>
      <w:numFmt w:val="decimal"/>
      <w:lvlText w:val="%3."/>
      <w:lvlJc w:val="left"/>
      <w:pPr>
        <w:tabs>
          <w:tab w:val="num" w:pos="2160"/>
        </w:tabs>
        <w:ind w:left="2160" w:hanging="360"/>
      </w:pPr>
    </w:lvl>
    <w:lvl w:ilvl="3" w:tplc="1EA88D0E" w:tentative="1">
      <w:start w:val="1"/>
      <w:numFmt w:val="decimal"/>
      <w:lvlText w:val="%4."/>
      <w:lvlJc w:val="left"/>
      <w:pPr>
        <w:tabs>
          <w:tab w:val="num" w:pos="2880"/>
        </w:tabs>
        <w:ind w:left="2880" w:hanging="360"/>
      </w:pPr>
    </w:lvl>
    <w:lvl w:ilvl="4" w:tplc="B7583746" w:tentative="1">
      <w:start w:val="1"/>
      <w:numFmt w:val="decimal"/>
      <w:lvlText w:val="%5."/>
      <w:lvlJc w:val="left"/>
      <w:pPr>
        <w:tabs>
          <w:tab w:val="num" w:pos="3600"/>
        </w:tabs>
        <w:ind w:left="3600" w:hanging="360"/>
      </w:pPr>
    </w:lvl>
    <w:lvl w:ilvl="5" w:tplc="004EFAD6" w:tentative="1">
      <w:start w:val="1"/>
      <w:numFmt w:val="decimal"/>
      <w:lvlText w:val="%6."/>
      <w:lvlJc w:val="left"/>
      <w:pPr>
        <w:tabs>
          <w:tab w:val="num" w:pos="4320"/>
        </w:tabs>
        <w:ind w:left="4320" w:hanging="360"/>
      </w:pPr>
    </w:lvl>
    <w:lvl w:ilvl="6" w:tplc="861454D8" w:tentative="1">
      <w:start w:val="1"/>
      <w:numFmt w:val="decimal"/>
      <w:lvlText w:val="%7."/>
      <w:lvlJc w:val="left"/>
      <w:pPr>
        <w:tabs>
          <w:tab w:val="num" w:pos="5040"/>
        </w:tabs>
        <w:ind w:left="5040" w:hanging="360"/>
      </w:pPr>
    </w:lvl>
    <w:lvl w:ilvl="7" w:tplc="72E66448" w:tentative="1">
      <w:start w:val="1"/>
      <w:numFmt w:val="decimal"/>
      <w:lvlText w:val="%8."/>
      <w:lvlJc w:val="left"/>
      <w:pPr>
        <w:tabs>
          <w:tab w:val="num" w:pos="5760"/>
        </w:tabs>
        <w:ind w:left="5760" w:hanging="360"/>
      </w:pPr>
    </w:lvl>
    <w:lvl w:ilvl="8" w:tplc="A54862A6" w:tentative="1">
      <w:start w:val="1"/>
      <w:numFmt w:val="decimal"/>
      <w:lvlText w:val="%9."/>
      <w:lvlJc w:val="left"/>
      <w:pPr>
        <w:tabs>
          <w:tab w:val="num" w:pos="6480"/>
        </w:tabs>
        <w:ind w:left="6480" w:hanging="360"/>
      </w:pPr>
    </w:lvl>
  </w:abstractNum>
  <w:abstractNum w:abstractNumId="10" w15:restartNumberingAfterBreak="0">
    <w:nsid w:val="595014C0"/>
    <w:multiLevelType w:val="hybridMultilevel"/>
    <w:tmpl w:val="981AA3E6"/>
    <w:lvl w:ilvl="0" w:tplc="31B42DCE">
      <w:start w:val="1"/>
      <w:numFmt w:val="bullet"/>
      <w:lvlText w:val="•"/>
      <w:lvlJc w:val="left"/>
      <w:pPr>
        <w:tabs>
          <w:tab w:val="num" w:pos="720"/>
        </w:tabs>
        <w:ind w:left="720" w:hanging="360"/>
      </w:pPr>
      <w:rPr>
        <w:rFonts w:ascii="Arial" w:hAnsi="Arial" w:hint="default"/>
      </w:rPr>
    </w:lvl>
    <w:lvl w:ilvl="1" w:tplc="935A4CB6" w:tentative="1">
      <w:start w:val="1"/>
      <w:numFmt w:val="bullet"/>
      <w:lvlText w:val="•"/>
      <w:lvlJc w:val="left"/>
      <w:pPr>
        <w:tabs>
          <w:tab w:val="num" w:pos="1440"/>
        </w:tabs>
        <w:ind w:left="1440" w:hanging="360"/>
      </w:pPr>
      <w:rPr>
        <w:rFonts w:ascii="Arial" w:hAnsi="Arial" w:hint="default"/>
      </w:rPr>
    </w:lvl>
    <w:lvl w:ilvl="2" w:tplc="726C3A84" w:tentative="1">
      <w:start w:val="1"/>
      <w:numFmt w:val="bullet"/>
      <w:lvlText w:val="•"/>
      <w:lvlJc w:val="left"/>
      <w:pPr>
        <w:tabs>
          <w:tab w:val="num" w:pos="2160"/>
        </w:tabs>
        <w:ind w:left="2160" w:hanging="360"/>
      </w:pPr>
      <w:rPr>
        <w:rFonts w:ascii="Arial" w:hAnsi="Arial" w:hint="default"/>
      </w:rPr>
    </w:lvl>
    <w:lvl w:ilvl="3" w:tplc="65329694" w:tentative="1">
      <w:start w:val="1"/>
      <w:numFmt w:val="bullet"/>
      <w:lvlText w:val="•"/>
      <w:lvlJc w:val="left"/>
      <w:pPr>
        <w:tabs>
          <w:tab w:val="num" w:pos="2880"/>
        </w:tabs>
        <w:ind w:left="2880" w:hanging="360"/>
      </w:pPr>
      <w:rPr>
        <w:rFonts w:ascii="Arial" w:hAnsi="Arial" w:hint="default"/>
      </w:rPr>
    </w:lvl>
    <w:lvl w:ilvl="4" w:tplc="10668584" w:tentative="1">
      <w:start w:val="1"/>
      <w:numFmt w:val="bullet"/>
      <w:lvlText w:val="•"/>
      <w:lvlJc w:val="left"/>
      <w:pPr>
        <w:tabs>
          <w:tab w:val="num" w:pos="3600"/>
        </w:tabs>
        <w:ind w:left="3600" w:hanging="360"/>
      </w:pPr>
      <w:rPr>
        <w:rFonts w:ascii="Arial" w:hAnsi="Arial" w:hint="default"/>
      </w:rPr>
    </w:lvl>
    <w:lvl w:ilvl="5" w:tplc="A4587456" w:tentative="1">
      <w:start w:val="1"/>
      <w:numFmt w:val="bullet"/>
      <w:lvlText w:val="•"/>
      <w:lvlJc w:val="left"/>
      <w:pPr>
        <w:tabs>
          <w:tab w:val="num" w:pos="4320"/>
        </w:tabs>
        <w:ind w:left="4320" w:hanging="360"/>
      </w:pPr>
      <w:rPr>
        <w:rFonts w:ascii="Arial" w:hAnsi="Arial" w:hint="default"/>
      </w:rPr>
    </w:lvl>
    <w:lvl w:ilvl="6" w:tplc="70DC17BC" w:tentative="1">
      <w:start w:val="1"/>
      <w:numFmt w:val="bullet"/>
      <w:lvlText w:val="•"/>
      <w:lvlJc w:val="left"/>
      <w:pPr>
        <w:tabs>
          <w:tab w:val="num" w:pos="5040"/>
        </w:tabs>
        <w:ind w:left="5040" w:hanging="360"/>
      </w:pPr>
      <w:rPr>
        <w:rFonts w:ascii="Arial" w:hAnsi="Arial" w:hint="default"/>
      </w:rPr>
    </w:lvl>
    <w:lvl w:ilvl="7" w:tplc="D85CC0B2" w:tentative="1">
      <w:start w:val="1"/>
      <w:numFmt w:val="bullet"/>
      <w:lvlText w:val="•"/>
      <w:lvlJc w:val="left"/>
      <w:pPr>
        <w:tabs>
          <w:tab w:val="num" w:pos="5760"/>
        </w:tabs>
        <w:ind w:left="5760" w:hanging="360"/>
      </w:pPr>
      <w:rPr>
        <w:rFonts w:ascii="Arial" w:hAnsi="Arial" w:hint="default"/>
      </w:rPr>
    </w:lvl>
    <w:lvl w:ilvl="8" w:tplc="1A34B6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AC6E22"/>
    <w:multiLevelType w:val="hybridMultilevel"/>
    <w:tmpl w:val="98E87AD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DC5240B"/>
    <w:multiLevelType w:val="hybridMultilevel"/>
    <w:tmpl w:val="D55817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4026773"/>
    <w:multiLevelType w:val="hybridMultilevel"/>
    <w:tmpl w:val="C82272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D581601"/>
    <w:multiLevelType w:val="hybridMultilevel"/>
    <w:tmpl w:val="D81EB4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732790D"/>
    <w:multiLevelType w:val="hybridMultilevel"/>
    <w:tmpl w:val="65B08586"/>
    <w:lvl w:ilvl="0" w:tplc="F0DCDF8A">
      <w:start w:val="1"/>
      <w:numFmt w:val="bullet"/>
      <w:lvlText w:val="•"/>
      <w:lvlJc w:val="left"/>
      <w:pPr>
        <w:tabs>
          <w:tab w:val="num" w:pos="720"/>
        </w:tabs>
        <w:ind w:left="720" w:hanging="360"/>
      </w:pPr>
      <w:rPr>
        <w:rFonts w:ascii="Arial" w:hAnsi="Arial" w:hint="default"/>
      </w:rPr>
    </w:lvl>
    <w:lvl w:ilvl="1" w:tplc="6C5A53EC">
      <w:start w:val="1"/>
      <w:numFmt w:val="bullet"/>
      <w:lvlText w:val="•"/>
      <w:lvlJc w:val="left"/>
      <w:pPr>
        <w:tabs>
          <w:tab w:val="num" w:pos="1440"/>
        </w:tabs>
        <w:ind w:left="1440" w:hanging="360"/>
      </w:pPr>
      <w:rPr>
        <w:rFonts w:ascii="Arial" w:hAnsi="Arial" w:hint="default"/>
      </w:rPr>
    </w:lvl>
    <w:lvl w:ilvl="2" w:tplc="FC5A939C" w:tentative="1">
      <w:start w:val="1"/>
      <w:numFmt w:val="bullet"/>
      <w:lvlText w:val="•"/>
      <w:lvlJc w:val="left"/>
      <w:pPr>
        <w:tabs>
          <w:tab w:val="num" w:pos="2160"/>
        </w:tabs>
        <w:ind w:left="2160" w:hanging="360"/>
      </w:pPr>
      <w:rPr>
        <w:rFonts w:ascii="Arial" w:hAnsi="Arial" w:hint="default"/>
      </w:rPr>
    </w:lvl>
    <w:lvl w:ilvl="3" w:tplc="67E2BE2E" w:tentative="1">
      <w:start w:val="1"/>
      <w:numFmt w:val="bullet"/>
      <w:lvlText w:val="•"/>
      <w:lvlJc w:val="left"/>
      <w:pPr>
        <w:tabs>
          <w:tab w:val="num" w:pos="2880"/>
        </w:tabs>
        <w:ind w:left="2880" w:hanging="360"/>
      </w:pPr>
      <w:rPr>
        <w:rFonts w:ascii="Arial" w:hAnsi="Arial" w:hint="default"/>
      </w:rPr>
    </w:lvl>
    <w:lvl w:ilvl="4" w:tplc="7EFE758C" w:tentative="1">
      <w:start w:val="1"/>
      <w:numFmt w:val="bullet"/>
      <w:lvlText w:val="•"/>
      <w:lvlJc w:val="left"/>
      <w:pPr>
        <w:tabs>
          <w:tab w:val="num" w:pos="3600"/>
        </w:tabs>
        <w:ind w:left="3600" w:hanging="360"/>
      </w:pPr>
      <w:rPr>
        <w:rFonts w:ascii="Arial" w:hAnsi="Arial" w:hint="default"/>
      </w:rPr>
    </w:lvl>
    <w:lvl w:ilvl="5" w:tplc="E1C83D50" w:tentative="1">
      <w:start w:val="1"/>
      <w:numFmt w:val="bullet"/>
      <w:lvlText w:val="•"/>
      <w:lvlJc w:val="left"/>
      <w:pPr>
        <w:tabs>
          <w:tab w:val="num" w:pos="4320"/>
        </w:tabs>
        <w:ind w:left="4320" w:hanging="360"/>
      </w:pPr>
      <w:rPr>
        <w:rFonts w:ascii="Arial" w:hAnsi="Arial" w:hint="default"/>
      </w:rPr>
    </w:lvl>
    <w:lvl w:ilvl="6" w:tplc="A5E0FEAC" w:tentative="1">
      <w:start w:val="1"/>
      <w:numFmt w:val="bullet"/>
      <w:lvlText w:val="•"/>
      <w:lvlJc w:val="left"/>
      <w:pPr>
        <w:tabs>
          <w:tab w:val="num" w:pos="5040"/>
        </w:tabs>
        <w:ind w:left="5040" w:hanging="360"/>
      </w:pPr>
      <w:rPr>
        <w:rFonts w:ascii="Arial" w:hAnsi="Arial" w:hint="default"/>
      </w:rPr>
    </w:lvl>
    <w:lvl w:ilvl="7" w:tplc="CA34DF32" w:tentative="1">
      <w:start w:val="1"/>
      <w:numFmt w:val="bullet"/>
      <w:lvlText w:val="•"/>
      <w:lvlJc w:val="left"/>
      <w:pPr>
        <w:tabs>
          <w:tab w:val="num" w:pos="5760"/>
        </w:tabs>
        <w:ind w:left="5760" w:hanging="360"/>
      </w:pPr>
      <w:rPr>
        <w:rFonts w:ascii="Arial" w:hAnsi="Arial" w:hint="default"/>
      </w:rPr>
    </w:lvl>
    <w:lvl w:ilvl="8" w:tplc="2B98DF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46169D"/>
    <w:multiLevelType w:val="hybridMultilevel"/>
    <w:tmpl w:val="92C88BFE"/>
    <w:lvl w:ilvl="0" w:tplc="F0CAF8BC">
      <w:start w:val="1"/>
      <w:numFmt w:val="decimal"/>
      <w:lvlText w:val="%1."/>
      <w:lvlJc w:val="left"/>
      <w:pPr>
        <w:tabs>
          <w:tab w:val="num" w:pos="720"/>
        </w:tabs>
        <w:ind w:left="720" w:hanging="360"/>
      </w:pPr>
    </w:lvl>
    <w:lvl w:ilvl="1" w:tplc="021C5F20" w:tentative="1">
      <w:start w:val="1"/>
      <w:numFmt w:val="decimal"/>
      <w:lvlText w:val="%2."/>
      <w:lvlJc w:val="left"/>
      <w:pPr>
        <w:tabs>
          <w:tab w:val="num" w:pos="1440"/>
        </w:tabs>
        <w:ind w:left="1440" w:hanging="360"/>
      </w:pPr>
    </w:lvl>
    <w:lvl w:ilvl="2" w:tplc="CFDE2BF2" w:tentative="1">
      <w:start w:val="1"/>
      <w:numFmt w:val="decimal"/>
      <w:lvlText w:val="%3."/>
      <w:lvlJc w:val="left"/>
      <w:pPr>
        <w:tabs>
          <w:tab w:val="num" w:pos="2160"/>
        </w:tabs>
        <w:ind w:left="2160" w:hanging="360"/>
      </w:pPr>
    </w:lvl>
    <w:lvl w:ilvl="3" w:tplc="31A4C62C" w:tentative="1">
      <w:start w:val="1"/>
      <w:numFmt w:val="decimal"/>
      <w:lvlText w:val="%4."/>
      <w:lvlJc w:val="left"/>
      <w:pPr>
        <w:tabs>
          <w:tab w:val="num" w:pos="2880"/>
        </w:tabs>
        <w:ind w:left="2880" w:hanging="360"/>
      </w:pPr>
    </w:lvl>
    <w:lvl w:ilvl="4" w:tplc="3576770C" w:tentative="1">
      <w:start w:val="1"/>
      <w:numFmt w:val="decimal"/>
      <w:lvlText w:val="%5."/>
      <w:lvlJc w:val="left"/>
      <w:pPr>
        <w:tabs>
          <w:tab w:val="num" w:pos="3600"/>
        </w:tabs>
        <w:ind w:left="3600" w:hanging="360"/>
      </w:pPr>
    </w:lvl>
    <w:lvl w:ilvl="5" w:tplc="7EB8DCD6" w:tentative="1">
      <w:start w:val="1"/>
      <w:numFmt w:val="decimal"/>
      <w:lvlText w:val="%6."/>
      <w:lvlJc w:val="left"/>
      <w:pPr>
        <w:tabs>
          <w:tab w:val="num" w:pos="4320"/>
        </w:tabs>
        <w:ind w:left="4320" w:hanging="360"/>
      </w:pPr>
    </w:lvl>
    <w:lvl w:ilvl="6" w:tplc="A6AA3F92" w:tentative="1">
      <w:start w:val="1"/>
      <w:numFmt w:val="decimal"/>
      <w:lvlText w:val="%7."/>
      <w:lvlJc w:val="left"/>
      <w:pPr>
        <w:tabs>
          <w:tab w:val="num" w:pos="5040"/>
        </w:tabs>
        <w:ind w:left="5040" w:hanging="360"/>
      </w:pPr>
    </w:lvl>
    <w:lvl w:ilvl="7" w:tplc="380EC3D4" w:tentative="1">
      <w:start w:val="1"/>
      <w:numFmt w:val="decimal"/>
      <w:lvlText w:val="%8."/>
      <w:lvlJc w:val="left"/>
      <w:pPr>
        <w:tabs>
          <w:tab w:val="num" w:pos="5760"/>
        </w:tabs>
        <w:ind w:left="5760" w:hanging="360"/>
      </w:pPr>
    </w:lvl>
    <w:lvl w:ilvl="8" w:tplc="4B6008CA" w:tentative="1">
      <w:start w:val="1"/>
      <w:numFmt w:val="decimal"/>
      <w:lvlText w:val="%9."/>
      <w:lvlJc w:val="left"/>
      <w:pPr>
        <w:tabs>
          <w:tab w:val="num" w:pos="6480"/>
        </w:tabs>
        <w:ind w:left="6480" w:hanging="360"/>
      </w:pPr>
    </w:lvl>
  </w:abstractNum>
  <w:abstractNum w:abstractNumId="17" w15:restartNumberingAfterBreak="0">
    <w:nsid w:val="7F7C0661"/>
    <w:multiLevelType w:val="hybridMultilevel"/>
    <w:tmpl w:val="CEA8B9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26448816">
    <w:abstractNumId w:val="17"/>
  </w:num>
  <w:num w:numId="2" w16cid:durableId="1803690859">
    <w:abstractNumId w:val="1"/>
  </w:num>
  <w:num w:numId="3" w16cid:durableId="891501660">
    <w:abstractNumId w:val="11"/>
  </w:num>
  <w:num w:numId="4" w16cid:durableId="1408264732">
    <w:abstractNumId w:val="0"/>
  </w:num>
  <w:num w:numId="5" w16cid:durableId="1610048338">
    <w:abstractNumId w:val="3"/>
  </w:num>
  <w:num w:numId="6" w16cid:durableId="1795557051">
    <w:abstractNumId w:val="13"/>
  </w:num>
  <w:num w:numId="7" w16cid:durableId="317149179">
    <w:abstractNumId w:val="16"/>
  </w:num>
  <w:num w:numId="8" w16cid:durableId="316347624">
    <w:abstractNumId w:val="9"/>
  </w:num>
  <w:num w:numId="9" w16cid:durableId="2040856939">
    <w:abstractNumId w:val="4"/>
  </w:num>
  <w:num w:numId="10" w16cid:durableId="921448370">
    <w:abstractNumId w:val="6"/>
  </w:num>
  <w:num w:numId="11" w16cid:durableId="1069575761">
    <w:abstractNumId w:val="15"/>
  </w:num>
  <w:num w:numId="12" w16cid:durableId="1234048227">
    <w:abstractNumId w:val="8"/>
  </w:num>
  <w:num w:numId="13" w16cid:durableId="176965706">
    <w:abstractNumId w:val="2"/>
  </w:num>
  <w:num w:numId="14" w16cid:durableId="1486622332">
    <w:abstractNumId w:val="14"/>
  </w:num>
  <w:num w:numId="15" w16cid:durableId="1021710629">
    <w:abstractNumId w:val="10"/>
  </w:num>
  <w:num w:numId="16" w16cid:durableId="1012679471">
    <w:abstractNumId w:val="5"/>
  </w:num>
  <w:num w:numId="17" w16cid:durableId="1662541062">
    <w:abstractNumId w:val="7"/>
  </w:num>
  <w:num w:numId="18" w16cid:durableId="19282723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DB"/>
    <w:rsid w:val="000022CF"/>
    <w:rsid w:val="00014615"/>
    <w:rsid w:val="00016027"/>
    <w:rsid w:val="00023442"/>
    <w:rsid w:val="0005735A"/>
    <w:rsid w:val="00064E61"/>
    <w:rsid w:val="00072F8A"/>
    <w:rsid w:val="00074633"/>
    <w:rsid w:val="00095C66"/>
    <w:rsid w:val="000B4C7C"/>
    <w:rsid w:val="000E071C"/>
    <w:rsid w:val="000E3C05"/>
    <w:rsid w:val="000F2114"/>
    <w:rsid w:val="00115B88"/>
    <w:rsid w:val="00140555"/>
    <w:rsid w:val="001555D8"/>
    <w:rsid w:val="00171D59"/>
    <w:rsid w:val="00196F33"/>
    <w:rsid w:val="001B66B8"/>
    <w:rsid w:val="001C078F"/>
    <w:rsid w:val="001D514C"/>
    <w:rsid w:val="001E18B6"/>
    <w:rsid w:val="001F779F"/>
    <w:rsid w:val="00260158"/>
    <w:rsid w:val="00273EA2"/>
    <w:rsid w:val="002862ED"/>
    <w:rsid w:val="002864EA"/>
    <w:rsid w:val="00295554"/>
    <w:rsid w:val="002A0B8C"/>
    <w:rsid w:val="002A2F22"/>
    <w:rsid w:val="002A5FB5"/>
    <w:rsid w:val="002A7A87"/>
    <w:rsid w:val="002D4711"/>
    <w:rsid w:val="002D4FCC"/>
    <w:rsid w:val="002E0676"/>
    <w:rsid w:val="002E3270"/>
    <w:rsid w:val="002E6454"/>
    <w:rsid w:val="002E65DD"/>
    <w:rsid w:val="0031247F"/>
    <w:rsid w:val="003428D0"/>
    <w:rsid w:val="003568F8"/>
    <w:rsid w:val="003576A4"/>
    <w:rsid w:val="00375E6B"/>
    <w:rsid w:val="00381C0C"/>
    <w:rsid w:val="0038490F"/>
    <w:rsid w:val="00386AB0"/>
    <w:rsid w:val="003C07D3"/>
    <w:rsid w:val="003F25C3"/>
    <w:rsid w:val="003F7E04"/>
    <w:rsid w:val="004051CF"/>
    <w:rsid w:val="004332DD"/>
    <w:rsid w:val="004347C8"/>
    <w:rsid w:val="00435FAE"/>
    <w:rsid w:val="00453281"/>
    <w:rsid w:val="00461790"/>
    <w:rsid w:val="00462031"/>
    <w:rsid w:val="0046444B"/>
    <w:rsid w:val="00467396"/>
    <w:rsid w:val="00471427"/>
    <w:rsid w:val="00483AC0"/>
    <w:rsid w:val="00490533"/>
    <w:rsid w:val="004A667F"/>
    <w:rsid w:val="004C74BD"/>
    <w:rsid w:val="004D05CF"/>
    <w:rsid w:val="004D3FC7"/>
    <w:rsid w:val="004D6AC2"/>
    <w:rsid w:val="004E4D81"/>
    <w:rsid w:val="00501813"/>
    <w:rsid w:val="00511C06"/>
    <w:rsid w:val="00513538"/>
    <w:rsid w:val="00534DE9"/>
    <w:rsid w:val="0054380A"/>
    <w:rsid w:val="005441A6"/>
    <w:rsid w:val="00545406"/>
    <w:rsid w:val="005471B9"/>
    <w:rsid w:val="00557868"/>
    <w:rsid w:val="00576176"/>
    <w:rsid w:val="00576B29"/>
    <w:rsid w:val="005A3629"/>
    <w:rsid w:val="005A6A12"/>
    <w:rsid w:val="005B48B0"/>
    <w:rsid w:val="005E3426"/>
    <w:rsid w:val="00602784"/>
    <w:rsid w:val="00605214"/>
    <w:rsid w:val="0061204C"/>
    <w:rsid w:val="00617272"/>
    <w:rsid w:val="006264CE"/>
    <w:rsid w:val="00626E1A"/>
    <w:rsid w:val="00663D8D"/>
    <w:rsid w:val="00685068"/>
    <w:rsid w:val="006C68E6"/>
    <w:rsid w:val="006E7E21"/>
    <w:rsid w:val="006F3CBB"/>
    <w:rsid w:val="006F4D3F"/>
    <w:rsid w:val="00704705"/>
    <w:rsid w:val="0071308A"/>
    <w:rsid w:val="00715EA5"/>
    <w:rsid w:val="0073348A"/>
    <w:rsid w:val="00747848"/>
    <w:rsid w:val="00755DE9"/>
    <w:rsid w:val="00757EC4"/>
    <w:rsid w:val="007608CB"/>
    <w:rsid w:val="00772E36"/>
    <w:rsid w:val="00773F61"/>
    <w:rsid w:val="00776AA4"/>
    <w:rsid w:val="00776AA7"/>
    <w:rsid w:val="00781871"/>
    <w:rsid w:val="007A12FF"/>
    <w:rsid w:val="007A4693"/>
    <w:rsid w:val="007A609D"/>
    <w:rsid w:val="007B06E4"/>
    <w:rsid w:val="007C2793"/>
    <w:rsid w:val="007C46D8"/>
    <w:rsid w:val="007C5948"/>
    <w:rsid w:val="007E54A4"/>
    <w:rsid w:val="00802F5A"/>
    <w:rsid w:val="00826AC6"/>
    <w:rsid w:val="0083404E"/>
    <w:rsid w:val="00836028"/>
    <w:rsid w:val="008419C4"/>
    <w:rsid w:val="0085017F"/>
    <w:rsid w:val="00850690"/>
    <w:rsid w:val="00863687"/>
    <w:rsid w:val="008707E1"/>
    <w:rsid w:val="00872147"/>
    <w:rsid w:val="00874748"/>
    <w:rsid w:val="00881DBA"/>
    <w:rsid w:val="008A5FDB"/>
    <w:rsid w:val="008A783A"/>
    <w:rsid w:val="008B4049"/>
    <w:rsid w:val="008B74FC"/>
    <w:rsid w:val="008C4F03"/>
    <w:rsid w:val="008D1231"/>
    <w:rsid w:val="008D2B2E"/>
    <w:rsid w:val="008D5097"/>
    <w:rsid w:val="008F028F"/>
    <w:rsid w:val="009050DD"/>
    <w:rsid w:val="00912939"/>
    <w:rsid w:val="00916494"/>
    <w:rsid w:val="00917FF6"/>
    <w:rsid w:val="009230F1"/>
    <w:rsid w:val="009340DB"/>
    <w:rsid w:val="009440A1"/>
    <w:rsid w:val="0094454D"/>
    <w:rsid w:val="00950A22"/>
    <w:rsid w:val="00966EBB"/>
    <w:rsid w:val="0098365E"/>
    <w:rsid w:val="009879E0"/>
    <w:rsid w:val="00995B56"/>
    <w:rsid w:val="00995FC3"/>
    <w:rsid w:val="009A3192"/>
    <w:rsid w:val="009C20BA"/>
    <w:rsid w:val="009C600D"/>
    <w:rsid w:val="009D23D6"/>
    <w:rsid w:val="00A031FD"/>
    <w:rsid w:val="00A2706A"/>
    <w:rsid w:val="00A40234"/>
    <w:rsid w:val="00A42F6E"/>
    <w:rsid w:val="00A52034"/>
    <w:rsid w:val="00A53000"/>
    <w:rsid w:val="00A63B01"/>
    <w:rsid w:val="00A6634A"/>
    <w:rsid w:val="00A70331"/>
    <w:rsid w:val="00A81C0C"/>
    <w:rsid w:val="00AA2A00"/>
    <w:rsid w:val="00AA2A41"/>
    <w:rsid w:val="00AB0143"/>
    <w:rsid w:val="00AE66DC"/>
    <w:rsid w:val="00AF71AE"/>
    <w:rsid w:val="00B11E5C"/>
    <w:rsid w:val="00B14434"/>
    <w:rsid w:val="00B36A42"/>
    <w:rsid w:val="00B43D5D"/>
    <w:rsid w:val="00B46240"/>
    <w:rsid w:val="00B4751A"/>
    <w:rsid w:val="00B8369F"/>
    <w:rsid w:val="00B8641C"/>
    <w:rsid w:val="00BA0587"/>
    <w:rsid w:val="00BB4D4B"/>
    <w:rsid w:val="00BB5421"/>
    <w:rsid w:val="00BC05FC"/>
    <w:rsid w:val="00BE7680"/>
    <w:rsid w:val="00BF09DD"/>
    <w:rsid w:val="00BF7E6D"/>
    <w:rsid w:val="00C02615"/>
    <w:rsid w:val="00C20140"/>
    <w:rsid w:val="00C220AA"/>
    <w:rsid w:val="00C25F0D"/>
    <w:rsid w:val="00C57D3B"/>
    <w:rsid w:val="00C715C7"/>
    <w:rsid w:val="00C77EC9"/>
    <w:rsid w:val="00C813BD"/>
    <w:rsid w:val="00C94E06"/>
    <w:rsid w:val="00CA5561"/>
    <w:rsid w:val="00CB736A"/>
    <w:rsid w:val="00CE0301"/>
    <w:rsid w:val="00D059BE"/>
    <w:rsid w:val="00D07D56"/>
    <w:rsid w:val="00D34D31"/>
    <w:rsid w:val="00D43A21"/>
    <w:rsid w:val="00D44BB5"/>
    <w:rsid w:val="00D46B48"/>
    <w:rsid w:val="00D61BBE"/>
    <w:rsid w:val="00D76FD1"/>
    <w:rsid w:val="00D77100"/>
    <w:rsid w:val="00DB424C"/>
    <w:rsid w:val="00DB784B"/>
    <w:rsid w:val="00DC01FD"/>
    <w:rsid w:val="00DE1E18"/>
    <w:rsid w:val="00DE4BBA"/>
    <w:rsid w:val="00DE5430"/>
    <w:rsid w:val="00DF0649"/>
    <w:rsid w:val="00E15251"/>
    <w:rsid w:val="00E16BAF"/>
    <w:rsid w:val="00E250E0"/>
    <w:rsid w:val="00E40DF7"/>
    <w:rsid w:val="00E42E07"/>
    <w:rsid w:val="00E50119"/>
    <w:rsid w:val="00E734D9"/>
    <w:rsid w:val="00E75DA8"/>
    <w:rsid w:val="00E85369"/>
    <w:rsid w:val="00EB19B2"/>
    <w:rsid w:val="00EC236C"/>
    <w:rsid w:val="00EC5F80"/>
    <w:rsid w:val="00ED0A3C"/>
    <w:rsid w:val="00ED2E45"/>
    <w:rsid w:val="00EF1C65"/>
    <w:rsid w:val="00F04332"/>
    <w:rsid w:val="00F20EDC"/>
    <w:rsid w:val="00F23F1F"/>
    <w:rsid w:val="00F258DA"/>
    <w:rsid w:val="00F3353D"/>
    <w:rsid w:val="00F33E95"/>
    <w:rsid w:val="00F54F1A"/>
    <w:rsid w:val="00F70F6E"/>
    <w:rsid w:val="00F77DF3"/>
    <w:rsid w:val="00F84A97"/>
    <w:rsid w:val="00F94228"/>
    <w:rsid w:val="00F944C1"/>
    <w:rsid w:val="00FA0C65"/>
    <w:rsid w:val="00FC6EB5"/>
    <w:rsid w:val="00FF681A"/>
    <w:rsid w:val="00FF6C9E"/>
    <w:rsid w:val="043EF223"/>
    <w:rsid w:val="0A950B4A"/>
    <w:rsid w:val="172BCD2B"/>
    <w:rsid w:val="1B8BEA66"/>
    <w:rsid w:val="1F48092A"/>
    <w:rsid w:val="23DAC44A"/>
    <w:rsid w:val="2A8FCFEA"/>
    <w:rsid w:val="2B2873CD"/>
    <w:rsid w:val="2E40337E"/>
    <w:rsid w:val="37DD79AE"/>
    <w:rsid w:val="45D0F4E4"/>
    <w:rsid w:val="4EA6D9CC"/>
    <w:rsid w:val="6C15CEED"/>
    <w:rsid w:val="6DB19F4E"/>
    <w:rsid w:val="7FCBCD4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072B"/>
  <w15:chartTrackingRefBased/>
  <w15:docId w15:val="{AA9EA27C-D058-47CE-A237-8CEED9D2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81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F20E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441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81871"/>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6F4D3F"/>
    <w:pPr>
      <w:ind w:left="720"/>
      <w:contextualSpacing/>
    </w:pPr>
  </w:style>
  <w:style w:type="character" w:customStyle="1" w:styleId="Overskrift2Tegn">
    <w:name w:val="Overskrift 2 Tegn"/>
    <w:basedOn w:val="Standardskriftforavsnitt"/>
    <w:link w:val="Overskrift2"/>
    <w:uiPriority w:val="9"/>
    <w:rsid w:val="00F20ED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950A22"/>
    <w:rPr>
      <w:color w:val="0563C1" w:themeColor="hyperlink"/>
      <w:u w:val="single"/>
    </w:rPr>
  </w:style>
  <w:style w:type="character" w:styleId="Ulstomtale">
    <w:name w:val="Unresolved Mention"/>
    <w:basedOn w:val="Standardskriftforavsnitt"/>
    <w:uiPriority w:val="99"/>
    <w:semiHidden/>
    <w:unhideWhenUsed/>
    <w:rsid w:val="00950A22"/>
    <w:rPr>
      <w:color w:val="605E5C"/>
      <w:shd w:val="clear" w:color="auto" w:fill="E1DFDD"/>
    </w:rPr>
  </w:style>
  <w:style w:type="character" w:customStyle="1" w:styleId="Overskrift3Tegn">
    <w:name w:val="Overskrift 3 Tegn"/>
    <w:basedOn w:val="Standardskriftforavsnitt"/>
    <w:link w:val="Overskrift3"/>
    <w:uiPriority w:val="9"/>
    <w:rsid w:val="005441A6"/>
    <w:rPr>
      <w:rFonts w:asciiTheme="majorHAnsi" w:eastAsiaTheme="majorEastAsia" w:hAnsiTheme="majorHAnsi" w:cstheme="majorBidi"/>
      <w:color w:val="1F3763" w:themeColor="accent1" w:themeShade="7F"/>
      <w:sz w:val="24"/>
      <w:szCs w:val="24"/>
    </w:rPr>
  </w:style>
  <w:style w:type="character" w:styleId="Merknadsreferanse">
    <w:name w:val="annotation reference"/>
    <w:basedOn w:val="Standardskriftforavsnitt"/>
    <w:uiPriority w:val="99"/>
    <w:semiHidden/>
    <w:unhideWhenUsed/>
    <w:rsid w:val="005471B9"/>
    <w:rPr>
      <w:sz w:val="16"/>
      <w:szCs w:val="16"/>
    </w:rPr>
  </w:style>
  <w:style w:type="paragraph" w:styleId="Merknadstekst">
    <w:name w:val="annotation text"/>
    <w:basedOn w:val="Normal"/>
    <w:link w:val="MerknadstekstTegn"/>
    <w:uiPriority w:val="99"/>
    <w:unhideWhenUsed/>
    <w:rsid w:val="005471B9"/>
    <w:pPr>
      <w:spacing w:line="240" w:lineRule="auto"/>
    </w:pPr>
    <w:rPr>
      <w:sz w:val="20"/>
      <w:szCs w:val="20"/>
    </w:rPr>
  </w:style>
  <w:style w:type="character" w:customStyle="1" w:styleId="MerknadstekstTegn">
    <w:name w:val="Merknadstekst Tegn"/>
    <w:basedOn w:val="Standardskriftforavsnitt"/>
    <w:link w:val="Merknadstekst"/>
    <w:uiPriority w:val="99"/>
    <w:rsid w:val="005471B9"/>
    <w:rPr>
      <w:sz w:val="20"/>
      <w:szCs w:val="20"/>
    </w:rPr>
  </w:style>
  <w:style w:type="paragraph" w:styleId="Kommentaremne">
    <w:name w:val="annotation subject"/>
    <w:basedOn w:val="Merknadstekst"/>
    <w:next w:val="Merknadstekst"/>
    <w:link w:val="KommentaremneTegn"/>
    <w:uiPriority w:val="99"/>
    <w:semiHidden/>
    <w:unhideWhenUsed/>
    <w:rsid w:val="005471B9"/>
    <w:rPr>
      <w:b/>
      <w:bCs/>
    </w:rPr>
  </w:style>
  <w:style w:type="character" w:customStyle="1" w:styleId="KommentaremneTegn">
    <w:name w:val="Kommentaremne Tegn"/>
    <w:basedOn w:val="MerknadstekstTegn"/>
    <w:link w:val="Kommentaremne"/>
    <w:uiPriority w:val="99"/>
    <w:semiHidden/>
    <w:rsid w:val="005471B9"/>
    <w:rPr>
      <w:b/>
      <w:bCs/>
      <w:sz w:val="20"/>
      <w:szCs w:val="20"/>
    </w:rPr>
  </w:style>
  <w:style w:type="paragraph" w:styleId="Topptekst">
    <w:name w:val="header"/>
    <w:basedOn w:val="Normal"/>
    <w:link w:val="TopptekstTegn"/>
    <w:uiPriority w:val="99"/>
    <w:unhideWhenUsed/>
    <w:rsid w:val="000E071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E071C"/>
  </w:style>
  <w:style w:type="paragraph" w:styleId="Bunntekst">
    <w:name w:val="footer"/>
    <w:basedOn w:val="Normal"/>
    <w:link w:val="BunntekstTegn"/>
    <w:uiPriority w:val="99"/>
    <w:unhideWhenUsed/>
    <w:rsid w:val="000E071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E071C"/>
  </w:style>
  <w:style w:type="table" w:styleId="Tabellrutenett">
    <w:name w:val="Table Grid"/>
    <w:basedOn w:val="Vanligtabell"/>
    <w:uiPriority w:val="39"/>
    <w:rsid w:val="00755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B36A42"/>
    <w:pPr>
      <w:spacing w:after="0" w:line="240" w:lineRule="auto"/>
    </w:pPr>
  </w:style>
  <w:style w:type="character" w:styleId="Fulgthyperkobling">
    <w:name w:val="FollowedHyperlink"/>
    <w:basedOn w:val="Standardskriftforavsnitt"/>
    <w:uiPriority w:val="99"/>
    <w:semiHidden/>
    <w:unhideWhenUsed/>
    <w:rsid w:val="00A63B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3674">
      <w:bodyDiv w:val="1"/>
      <w:marLeft w:val="0"/>
      <w:marRight w:val="0"/>
      <w:marTop w:val="0"/>
      <w:marBottom w:val="0"/>
      <w:divBdr>
        <w:top w:val="none" w:sz="0" w:space="0" w:color="auto"/>
        <w:left w:val="none" w:sz="0" w:space="0" w:color="auto"/>
        <w:bottom w:val="none" w:sz="0" w:space="0" w:color="auto"/>
        <w:right w:val="none" w:sz="0" w:space="0" w:color="auto"/>
      </w:divBdr>
      <w:divsChild>
        <w:div w:id="1323505806">
          <w:marLeft w:val="360"/>
          <w:marRight w:val="0"/>
          <w:marTop w:val="200"/>
          <w:marBottom w:val="0"/>
          <w:divBdr>
            <w:top w:val="none" w:sz="0" w:space="0" w:color="auto"/>
            <w:left w:val="none" w:sz="0" w:space="0" w:color="auto"/>
            <w:bottom w:val="none" w:sz="0" w:space="0" w:color="auto"/>
            <w:right w:val="none" w:sz="0" w:space="0" w:color="auto"/>
          </w:divBdr>
        </w:div>
        <w:div w:id="1718772353">
          <w:marLeft w:val="360"/>
          <w:marRight w:val="0"/>
          <w:marTop w:val="200"/>
          <w:marBottom w:val="0"/>
          <w:divBdr>
            <w:top w:val="none" w:sz="0" w:space="0" w:color="auto"/>
            <w:left w:val="none" w:sz="0" w:space="0" w:color="auto"/>
            <w:bottom w:val="none" w:sz="0" w:space="0" w:color="auto"/>
            <w:right w:val="none" w:sz="0" w:space="0" w:color="auto"/>
          </w:divBdr>
        </w:div>
      </w:divsChild>
    </w:div>
    <w:div w:id="267933464">
      <w:bodyDiv w:val="1"/>
      <w:marLeft w:val="0"/>
      <w:marRight w:val="0"/>
      <w:marTop w:val="0"/>
      <w:marBottom w:val="0"/>
      <w:divBdr>
        <w:top w:val="none" w:sz="0" w:space="0" w:color="auto"/>
        <w:left w:val="none" w:sz="0" w:space="0" w:color="auto"/>
        <w:bottom w:val="none" w:sz="0" w:space="0" w:color="auto"/>
        <w:right w:val="none" w:sz="0" w:space="0" w:color="auto"/>
      </w:divBdr>
      <w:divsChild>
        <w:div w:id="51927561">
          <w:marLeft w:val="360"/>
          <w:marRight w:val="0"/>
          <w:marTop w:val="200"/>
          <w:marBottom w:val="0"/>
          <w:divBdr>
            <w:top w:val="none" w:sz="0" w:space="0" w:color="auto"/>
            <w:left w:val="none" w:sz="0" w:space="0" w:color="auto"/>
            <w:bottom w:val="none" w:sz="0" w:space="0" w:color="auto"/>
            <w:right w:val="none" w:sz="0" w:space="0" w:color="auto"/>
          </w:divBdr>
        </w:div>
        <w:div w:id="386685081">
          <w:marLeft w:val="360"/>
          <w:marRight w:val="0"/>
          <w:marTop w:val="200"/>
          <w:marBottom w:val="0"/>
          <w:divBdr>
            <w:top w:val="none" w:sz="0" w:space="0" w:color="auto"/>
            <w:left w:val="none" w:sz="0" w:space="0" w:color="auto"/>
            <w:bottom w:val="none" w:sz="0" w:space="0" w:color="auto"/>
            <w:right w:val="none" w:sz="0" w:space="0" w:color="auto"/>
          </w:divBdr>
        </w:div>
        <w:div w:id="928074929">
          <w:marLeft w:val="360"/>
          <w:marRight w:val="0"/>
          <w:marTop w:val="200"/>
          <w:marBottom w:val="0"/>
          <w:divBdr>
            <w:top w:val="none" w:sz="0" w:space="0" w:color="auto"/>
            <w:left w:val="none" w:sz="0" w:space="0" w:color="auto"/>
            <w:bottom w:val="none" w:sz="0" w:space="0" w:color="auto"/>
            <w:right w:val="none" w:sz="0" w:space="0" w:color="auto"/>
          </w:divBdr>
        </w:div>
        <w:div w:id="1033381167">
          <w:marLeft w:val="360"/>
          <w:marRight w:val="0"/>
          <w:marTop w:val="200"/>
          <w:marBottom w:val="0"/>
          <w:divBdr>
            <w:top w:val="none" w:sz="0" w:space="0" w:color="auto"/>
            <w:left w:val="none" w:sz="0" w:space="0" w:color="auto"/>
            <w:bottom w:val="none" w:sz="0" w:space="0" w:color="auto"/>
            <w:right w:val="none" w:sz="0" w:space="0" w:color="auto"/>
          </w:divBdr>
        </w:div>
        <w:div w:id="1300763709">
          <w:marLeft w:val="360"/>
          <w:marRight w:val="0"/>
          <w:marTop w:val="200"/>
          <w:marBottom w:val="0"/>
          <w:divBdr>
            <w:top w:val="none" w:sz="0" w:space="0" w:color="auto"/>
            <w:left w:val="none" w:sz="0" w:space="0" w:color="auto"/>
            <w:bottom w:val="none" w:sz="0" w:space="0" w:color="auto"/>
            <w:right w:val="none" w:sz="0" w:space="0" w:color="auto"/>
          </w:divBdr>
        </w:div>
        <w:div w:id="1715886410">
          <w:marLeft w:val="360"/>
          <w:marRight w:val="0"/>
          <w:marTop w:val="200"/>
          <w:marBottom w:val="0"/>
          <w:divBdr>
            <w:top w:val="none" w:sz="0" w:space="0" w:color="auto"/>
            <w:left w:val="none" w:sz="0" w:space="0" w:color="auto"/>
            <w:bottom w:val="none" w:sz="0" w:space="0" w:color="auto"/>
            <w:right w:val="none" w:sz="0" w:space="0" w:color="auto"/>
          </w:divBdr>
        </w:div>
      </w:divsChild>
    </w:div>
    <w:div w:id="485240950">
      <w:bodyDiv w:val="1"/>
      <w:marLeft w:val="0"/>
      <w:marRight w:val="0"/>
      <w:marTop w:val="0"/>
      <w:marBottom w:val="0"/>
      <w:divBdr>
        <w:top w:val="none" w:sz="0" w:space="0" w:color="auto"/>
        <w:left w:val="none" w:sz="0" w:space="0" w:color="auto"/>
        <w:bottom w:val="none" w:sz="0" w:space="0" w:color="auto"/>
        <w:right w:val="none" w:sz="0" w:space="0" w:color="auto"/>
      </w:divBdr>
    </w:div>
    <w:div w:id="585727880">
      <w:bodyDiv w:val="1"/>
      <w:marLeft w:val="0"/>
      <w:marRight w:val="0"/>
      <w:marTop w:val="0"/>
      <w:marBottom w:val="0"/>
      <w:divBdr>
        <w:top w:val="none" w:sz="0" w:space="0" w:color="auto"/>
        <w:left w:val="none" w:sz="0" w:space="0" w:color="auto"/>
        <w:bottom w:val="none" w:sz="0" w:space="0" w:color="auto"/>
        <w:right w:val="none" w:sz="0" w:space="0" w:color="auto"/>
      </w:divBdr>
      <w:divsChild>
        <w:div w:id="46611468">
          <w:marLeft w:val="360"/>
          <w:marRight w:val="0"/>
          <w:marTop w:val="200"/>
          <w:marBottom w:val="0"/>
          <w:divBdr>
            <w:top w:val="none" w:sz="0" w:space="0" w:color="auto"/>
            <w:left w:val="none" w:sz="0" w:space="0" w:color="auto"/>
            <w:bottom w:val="none" w:sz="0" w:space="0" w:color="auto"/>
            <w:right w:val="none" w:sz="0" w:space="0" w:color="auto"/>
          </w:divBdr>
        </w:div>
        <w:div w:id="444734598">
          <w:marLeft w:val="360"/>
          <w:marRight w:val="0"/>
          <w:marTop w:val="200"/>
          <w:marBottom w:val="0"/>
          <w:divBdr>
            <w:top w:val="none" w:sz="0" w:space="0" w:color="auto"/>
            <w:left w:val="none" w:sz="0" w:space="0" w:color="auto"/>
            <w:bottom w:val="none" w:sz="0" w:space="0" w:color="auto"/>
            <w:right w:val="none" w:sz="0" w:space="0" w:color="auto"/>
          </w:divBdr>
        </w:div>
        <w:div w:id="1307247837">
          <w:marLeft w:val="360"/>
          <w:marRight w:val="0"/>
          <w:marTop w:val="200"/>
          <w:marBottom w:val="0"/>
          <w:divBdr>
            <w:top w:val="none" w:sz="0" w:space="0" w:color="auto"/>
            <w:left w:val="none" w:sz="0" w:space="0" w:color="auto"/>
            <w:bottom w:val="none" w:sz="0" w:space="0" w:color="auto"/>
            <w:right w:val="none" w:sz="0" w:space="0" w:color="auto"/>
          </w:divBdr>
        </w:div>
        <w:div w:id="1320233975">
          <w:marLeft w:val="360"/>
          <w:marRight w:val="0"/>
          <w:marTop w:val="200"/>
          <w:marBottom w:val="0"/>
          <w:divBdr>
            <w:top w:val="none" w:sz="0" w:space="0" w:color="auto"/>
            <w:left w:val="none" w:sz="0" w:space="0" w:color="auto"/>
            <w:bottom w:val="none" w:sz="0" w:space="0" w:color="auto"/>
            <w:right w:val="none" w:sz="0" w:space="0" w:color="auto"/>
          </w:divBdr>
        </w:div>
        <w:div w:id="1746340441">
          <w:marLeft w:val="360"/>
          <w:marRight w:val="0"/>
          <w:marTop w:val="200"/>
          <w:marBottom w:val="0"/>
          <w:divBdr>
            <w:top w:val="none" w:sz="0" w:space="0" w:color="auto"/>
            <w:left w:val="none" w:sz="0" w:space="0" w:color="auto"/>
            <w:bottom w:val="none" w:sz="0" w:space="0" w:color="auto"/>
            <w:right w:val="none" w:sz="0" w:space="0" w:color="auto"/>
          </w:divBdr>
        </w:div>
        <w:div w:id="1982614672">
          <w:marLeft w:val="360"/>
          <w:marRight w:val="0"/>
          <w:marTop w:val="200"/>
          <w:marBottom w:val="0"/>
          <w:divBdr>
            <w:top w:val="none" w:sz="0" w:space="0" w:color="auto"/>
            <w:left w:val="none" w:sz="0" w:space="0" w:color="auto"/>
            <w:bottom w:val="none" w:sz="0" w:space="0" w:color="auto"/>
            <w:right w:val="none" w:sz="0" w:space="0" w:color="auto"/>
          </w:divBdr>
        </w:div>
      </w:divsChild>
    </w:div>
    <w:div w:id="909538793">
      <w:bodyDiv w:val="1"/>
      <w:marLeft w:val="0"/>
      <w:marRight w:val="0"/>
      <w:marTop w:val="0"/>
      <w:marBottom w:val="0"/>
      <w:divBdr>
        <w:top w:val="none" w:sz="0" w:space="0" w:color="auto"/>
        <w:left w:val="none" w:sz="0" w:space="0" w:color="auto"/>
        <w:bottom w:val="none" w:sz="0" w:space="0" w:color="auto"/>
        <w:right w:val="none" w:sz="0" w:space="0" w:color="auto"/>
      </w:divBdr>
      <w:divsChild>
        <w:div w:id="682051897">
          <w:marLeft w:val="360"/>
          <w:marRight w:val="0"/>
          <w:marTop w:val="200"/>
          <w:marBottom w:val="0"/>
          <w:divBdr>
            <w:top w:val="none" w:sz="0" w:space="0" w:color="auto"/>
            <w:left w:val="none" w:sz="0" w:space="0" w:color="auto"/>
            <w:bottom w:val="none" w:sz="0" w:space="0" w:color="auto"/>
            <w:right w:val="none" w:sz="0" w:space="0" w:color="auto"/>
          </w:divBdr>
        </w:div>
        <w:div w:id="873738809">
          <w:marLeft w:val="360"/>
          <w:marRight w:val="0"/>
          <w:marTop w:val="200"/>
          <w:marBottom w:val="0"/>
          <w:divBdr>
            <w:top w:val="none" w:sz="0" w:space="0" w:color="auto"/>
            <w:left w:val="none" w:sz="0" w:space="0" w:color="auto"/>
            <w:bottom w:val="none" w:sz="0" w:space="0" w:color="auto"/>
            <w:right w:val="none" w:sz="0" w:space="0" w:color="auto"/>
          </w:divBdr>
        </w:div>
        <w:div w:id="876551516">
          <w:marLeft w:val="360"/>
          <w:marRight w:val="0"/>
          <w:marTop w:val="200"/>
          <w:marBottom w:val="0"/>
          <w:divBdr>
            <w:top w:val="none" w:sz="0" w:space="0" w:color="auto"/>
            <w:left w:val="none" w:sz="0" w:space="0" w:color="auto"/>
            <w:bottom w:val="none" w:sz="0" w:space="0" w:color="auto"/>
            <w:right w:val="none" w:sz="0" w:space="0" w:color="auto"/>
          </w:divBdr>
        </w:div>
        <w:div w:id="956719363">
          <w:marLeft w:val="360"/>
          <w:marRight w:val="0"/>
          <w:marTop w:val="200"/>
          <w:marBottom w:val="0"/>
          <w:divBdr>
            <w:top w:val="none" w:sz="0" w:space="0" w:color="auto"/>
            <w:left w:val="none" w:sz="0" w:space="0" w:color="auto"/>
            <w:bottom w:val="none" w:sz="0" w:space="0" w:color="auto"/>
            <w:right w:val="none" w:sz="0" w:space="0" w:color="auto"/>
          </w:divBdr>
        </w:div>
        <w:div w:id="1023095726">
          <w:marLeft w:val="360"/>
          <w:marRight w:val="0"/>
          <w:marTop w:val="200"/>
          <w:marBottom w:val="0"/>
          <w:divBdr>
            <w:top w:val="none" w:sz="0" w:space="0" w:color="auto"/>
            <w:left w:val="none" w:sz="0" w:space="0" w:color="auto"/>
            <w:bottom w:val="none" w:sz="0" w:space="0" w:color="auto"/>
            <w:right w:val="none" w:sz="0" w:space="0" w:color="auto"/>
          </w:divBdr>
        </w:div>
        <w:div w:id="1271665101">
          <w:marLeft w:val="360"/>
          <w:marRight w:val="0"/>
          <w:marTop w:val="200"/>
          <w:marBottom w:val="0"/>
          <w:divBdr>
            <w:top w:val="none" w:sz="0" w:space="0" w:color="auto"/>
            <w:left w:val="none" w:sz="0" w:space="0" w:color="auto"/>
            <w:bottom w:val="none" w:sz="0" w:space="0" w:color="auto"/>
            <w:right w:val="none" w:sz="0" w:space="0" w:color="auto"/>
          </w:divBdr>
        </w:div>
      </w:divsChild>
    </w:div>
    <w:div w:id="1121221405">
      <w:bodyDiv w:val="1"/>
      <w:marLeft w:val="0"/>
      <w:marRight w:val="0"/>
      <w:marTop w:val="0"/>
      <w:marBottom w:val="0"/>
      <w:divBdr>
        <w:top w:val="none" w:sz="0" w:space="0" w:color="auto"/>
        <w:left w:val="none" w:sz="0" w:space="0" w:color="auto"/>
        <w:bottom w:val="none" w:sz="0" w:space="0" w:color="auto"/>
        <w:right w:val="none" w:sz="0" w:space="0" w:color="auto"/>
      </w:divBdr>
      <w:divsChild>
        <w:div w:id="205679965">
          <w:marLeft w:val="360"/>
          <w:marRight w:val="0"/>
          <w:marTop w:val="200"/>
          <w:marBottom w:val="0"/>
          <w:divBdr>
            <w:top w:val="none" w:sz="0" w:space="0" w:color="auto"/>
            <w:left w:val="none" w:sz="0" w:space="0" w:color="auto"/>
            <w:bottom w:val="none" w:sz="0" w:space="0" w:color="auto"/>
            <w:right w:val="none" w:sz="0" w:space="0" w:color="auto"/>
          </w:divBdr>
        </w:div>
        <w:div w:id="259484966">
          <w:marLeft w:val="360"/>
          <w:marRight w:val="0"/>
          <w:marTop w:val="200"/>
          <w:marBottom w:val="0"/>
          <w:divBdr>
            <w:top w:val="none" w:sz="0" w:space="0" w:color="auto"/>
            <w:left w:val="none" w:sz="0" w:space="0" w:color="auto"/>
            <w:bottom w:val="none" w:sz="0" w:space="0" w:color="auto"/>
            <w:right w:val="none" w:sz="0" w:space="0" w:color="auto"/>
          </w:divBdr>
        </w:div>
        <w:div w:id="263613913">
          <w:marLeft w:val="360"/>
          <w:marRight w:val="0"/>
          <w:marTop w:val="200"/>
          <w:marBottom w:val="0"/>
          <w:divBdr>
            <w:top w:val="none" w:sz="0" w:space="0" w:color="auto"/>
            <w:left w:val="none" w:sz="0" w:space="0" w:color="auto"/>
            <w:bottom w:val="none" w:sz="0" w:space="0" w:color="auto"/>
            <w:right w:val="none" w:sz="0" w:space="0" w:color="auto"/>
          </w:divBdr>
        </w:div>
        <w:div w:id="366107721">
          <w:marLeft w:val="360"/>
          <w:marRight w:val="0"/>
          <w:marTop w:val="200"/>
          <w:marBottom w:val="0"/>
          <w:divBdr>
            <w:top w:val="none" w:sz="0" w:space="0" w:color="auto"/>
            <w:left w:val="none" w:sz="0" w:space="0" w:color="auto"/>
            <w:bottom w:val="none" w:sz="0" w:space="0" w:color="auto"/>
            <w:right w:val="none" w:sz="0" w:space="0" w:color="auto"/>
          </w:divBdr>
        </w:div>
        <w:div w:id="898629782">
          <w:marLeft w:val="360"/>
          <w:marRight w:val="0"/>
          <w:marTop w:val="200"/>
          <w:marBottom w:val="0"/>
          <w:divBdr>
            <w:top w:val="none" w:sz="0" w:space="0" w:color="auto"/>
            <w:left w:val="none" w:sz="0" w:space="0" w:color="auto"/>
            <w:bottom w:val="none" w:sz="0" w:space="0" w:color="auto"/>
            <w:right w:val="none" w:sz="0" w:space="0" w:color="auto"/>
          </w:divBdr>
        </w:div>
        <w:div w:id="1152216323">
          <w:marLeft w:val="360"/>
          <w:marRight w:val="0"/>
          <w:marTop w:val="200"/>
          <w:marBottom w:val="0"/>
          <w:divBdr>
            <w:top w:val="none" w:sz="0" w:space="0" w:color="auto"/>
            <w:left w:val="none" w:sz="0" w:space="0" w:color="auto"/>
            <w:bottom w:val="none" w:sz="0" w:space="0" w:color="auto"/>
            <w:right w:val="none" w:sz="0" w:space="0" w:color="auto"/>
          </w:divBdr>
        </w:div>
        <w:div w:id="1737319486">
          <w:marLeft w:val="360"/>
          <w:marRight w:val="0"/>
          <w:marTop w:val="200"/>
          <w:marBottom w:val="0"/>
          <w:divBdr>
            <w:top w:val="none" w:sz="0" w:space="0" w:color="auto"/>
            <w:left w:val="none" w:sz="0" w:space="0" w:color="auto"/>
            <w:bottom w:val="none" w:sz="0" w:space="0" w:color="auto"/>
            <w:right w:val="none" w:sz="0" w:space="0" w:color="auto"/>
          </w:divBdr>
        </w:div>
        <w:div w:id="1788817482">
          <w:marLeft w:val="360"/>
          <w:marRight w:val="0"/>
          <w:marTop w:val="200"/>
          <w:marBottom w:val="0"/>
          <w:divBdr>
            <w:top w:val="none" w:sz="0" w:space="0" w:color="auto"/>
            <w:left w:val="none" w:sz="0" w:space="0" w:color="auto"/>
            <w:bottom w:val="none" w:sz="0" w:space="0" w:color="auto"/>
            <w:right w:val="none" w:sz="0" w:space="0" w:color="auto"/>
          </w:divBdr>
        </w:div>
      </w:divsChild>
    </w:div>
    <w:div w:id="1463616216">
      <w:bodyDiv w:val="1"/>
      <w:marLeft w:val="0"/>
      <w:marRight w:val="0"/>
      <w:marTop w:val="0"/>
      <w:marBottom w:val="0"/>
      <w:divBdr>
        <w:top w:val="none" w:sz="0" w:space="0" w:color="auto"/>
        <w:left w:val="none" w:sz="0" w:space="0" w:color="auto"/>
        <w:bottom w:val="none" w:sz="0" w:space="0" w:color="auto"/>
        <w:right w:val="none" w:sz="0" w:space="0" w:color="auto"/>
      </w:divBdr>
      <w:divsChild>
        <w:div w:id="145173489">
          <w:marLeft w:val="360"/>
          <w:marRight w:val="0"/>
          <w:marTop w:val="200"/>
          <w:marBottom w:val="0"/>
          <w:divBdr>
            <w:top w:val="none" w:sz="0" w:space="0" w:color="auto"/>
            <w:left w:val="none" w:sz="0" w:space="0" w:color="auto"/>
            <w:bottom w:val="none" w:sz="0" w:space="0" w:color="auto"/>
            <w:right w:val="none" w:sz="0" w:space="0" w:color="auto"/>
          </w:divBdr>
        </w:div>
      </w:divsChild>
    </w:div>
    <w:div w:id="1490711904">
      <w:bodyDiv w:val="1"/>
      <w:marLeft w:val="0"/>
      <w:marRight w:val="0"/>
      <w:marTop w:val="0"/>
      <w:marBottom w:val="0"/>
      <w:divBdr>
        <w:top w:val="none" w:sz="0" w:space="0" w:color="auto"/>
        <w:left w:val="none" w:sz="0" w:space="0" w:color="auto"/>
        <w:bottom w:val="none" w:sz="0" w:space="0" w:color="auto"/>
        <w:right w:val="none" w:sz="0" w:space="0" w:color="auto"/>
      </w:divBdr>
      <w:divsChild>
        <w:div w:id="97067153">
          <w:marLeft w:val="360"/>
          <w:marRight w:val="0"/>
          <w:marTop w:val="200"/>
          <w:marBottom w:val="0"/>
          <w:divBdr>
            <w:top w:val="none" w:sz="0" w:space="0" w:color="auto"/>
            <w:left w:val="none" w:sz="0" w:space="0" w:color="auto"/>
            <w:bottom w:val="none" w:sz="0" w:space="0" w:color="auto"/>
            <w:right w:val="none" w:sz="0" w:space="0" w:color="auto"/>
          </w:divBdr>
        </w:div>
        <w:div w:id="321935691">
          <w:marLeft w:val="360"/>
          <w:marRight w:val="0"/>
          <w:marTop w:val="200"/>
          <w:marBottom w:val="0"/>
          <w:divBdr>
            <w:top w:val="none" w:sz="0" w:space="0" w:color="auto"/>
            <w:left w:val="none" w:sz="0" w:space="0" w:color="auto"/>
            <w:bottom w:val="none" w:sz="0" w:space="0" w:color="auto"/>
            <w:right w:val="none" w:sz="0" w:space="0" w:color="auto"/>
          </w:divBdr>
        </w:div>
        <w:div w:id="708532560">
          <w:marLeft w:val="360"/>
          <w:marRight w:val="0"/>
          <w:marTop w:val="200"/>
          <w:marBottom w:val="0"/>
          <w:divBdr>
            <w:top w:val="none" w:sz="0" w:space="0" w:color="auto"/>
            <w:left w:val="none" w:sz="0" w:space="0" w:color="auto"/>
            <w:bottom w:val="none" w:sz="0" w:space="0" w:color="auto"/>
            <w:right w:val="none" w:sz="0" w:space="0" w:color="auto"/>
          </w:divBdr>
        </w:div>
        <w:div w:id="1137183082">
          <w:marLeft w:val="360"/>
          <w:marRight w:val="0"/>
          <w:marTop w:val="200"/>
          <w:marBottom w:val="0"/>
          <w:divBdr>
            <w:top w:val="none" w:sz="0" w:space="0" w:color="auto"/>
            <w:left w:val="none" w:sz="0" w:space="0" w:color="auto"/>
            <w:bottom w:val="none" w:sz="0" w:space="0" w:color="auto"/>
            <w:right w:val="none" w:sz="0" w:space="0" w:color="auto"/>
          </w:divBdr>
        </w:div>
        <w:div w:id="1670671441">
          <w:marLeft w:val="360"/>
          <w:marRight w:val="0"/>
          <w:marTop w:val="200"/>
          <w:marBottom w:val="0"/>
          <w:divBdr>
            <w:top w:val="none" w:sz="0" w:space="0" w:color="auto"/>
            <w:left w:val="none" w:sz="0" w:space="0" w:color="auto"/>
            <w:bottom w:val="none" w:sz="0" w:space="0" w:color="auto"/>
            <w:right w:val="none" w:sz="0" w:space="0" w:color="auto"/>
          </w:divBdr>
        </w:div>
        <w:div w:id="1825118800">
          <w:marLeft w:val="360"/>
          <w:marRight w:val="0"/>
          <w:marTop w:val="200"/>
          <w:marBottom w:val="0"/>
          <w:divBdr>
            <w:top w:val="none" w:sz="0" w:space="0" w:color="auto"/>
            <w:left w:val="none" w:sz="0" w:space="0" w:color="auto"/>
            <w:bottom w:val="none" w:sz="0" w:space="0" w:color="auto"/>
            <w:right w:val="none" w:sz="0" w:space="0" w:color="auto"/>
          </w:divBdr>
        </w:div>
        <w:div w:id="2047748845">
          <w:marLeft w:val="360"/>
          <w:marRight w:val="0"/>
          <w:marTop w:val="200"/>
          <w:marBottom w:val="0"/>
          <w:divBdr>
            <w:top w:val="none" w:sz="0" w:space="0" w:color="auto"/>
            <w:left w:val="none" w:sz="0" w:space="0" w:color="auto"/>
            <w:bottom w:val="none" w:sz="0" w:space="0" w:color="auto"/>
            <w:right w:val="none" w:sz="0" w:space="0" w:color="auto"/>
          </w:divBdr>
        </w:div>
      </w:divsChild>
    </w:div>
    <w:div w:id="1772624337">
      <w:bodyDiv w:val="1"/>
      <w:marLeft w:val="0"/>
      <w:marRight w:val="0"/>
      <w:marTop w:val="0"/>
      <w:marBottom w:val="0"/>
      <w:divBdr>
        <w:top w:val="none" w:sz="0" w:space="0" w:color="auto"/>
        <w:left w:val="none" w:sz="0" w:space="0" w:color="auto"/>
        <w:bottom w:val="none" w:sz="0" w:space="0" w:color="auto"/>
        <w:right w:val="none" w:sz="0" w:space="0" w:color="auto"/>
      </w:divBdr>
      <w:divsChild>
        <w:div w:id="940452936">
          <w:marLeft w:val="360"/>
          <w:marRight w:val="0"/>
          <w:marTop w:val="200"/>
          <w:marBottom w:val="0"/>
          <w:divBdr>
            <w:top w:val="none" w:sz="0" w:space="0" w:color="auto"/>
            <w:left w:val="none" w:sz="0" w:space="0" w:color="auto"/>
            <w:bottom w:val="none" w:sz="0" w:space="0" w:color="auto"/>
            <w:right w:val="none" w:sz="0" w:space="0" w:color="auto"/>
          </w:divBdr>
        </w:div>
        <w:div w:id="18658219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isn.sharepoint.com/sites/innsiktsportal/SitePages/Utdanning_Gjennomstromming.aspx" TargetMode="External"/><Relationship Id="rId5" Type="http://schemas.openxmlformats.org/officeDocument/2006/relationships/styles" Target="styles.xml"/><Relationship Id="rId10" Type="http://schemas.openxmlformats.org/officeDocument/2006/relationships/hyperlink" Target="https://www.usn.no/om-usn/kvalitetssystemet/kvalitetssystemet-kvalitetsarbeid-og-kvalitetskultur/hvordan-definerer-usn-utdanningskvalit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201CEE7E042D43989EAD192E439233" ma:contentTypeVersion="5" ma:contentTypeDescription="Opprett et nytt dokument." ma:contentTypeScope="" ma:versionID="b65a4fa47188ec927e2a0b79a42fffed">
  <xsd:schema xmlns:xsd="http://www.w3.org/2001/XMLSchema" xmlns:xs="http://www.w3.org/2001/XMLSchema" xmlns:p="http://schemas.microsoft.com/office/2006/metadata/properties" xmlns:ns2="6cec2e1a-fc04-44fd-a7f2-4bce7df366d5" xmlns:ns3="bb5a20a0-ab5f-4269-a78b-8b83dfa90ffa" targetNamespace="http://schemas.microsoft.com/office/2006/metadata/properties" ma:root="true" ma:fieldsID="b57892e0ca99a313d72fe0e7126eb332" ns2:_="" ns3:_="">
    <xsd:import namespace="6cec2e1a-fc04-44fd-a7f2-4bce7df366d5"/>
    <xsd:import namespace="bb5a20a0-ab5f-4269-a78b-8b83dfa90f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c2e1a-fc04-44fd-a7f2-4bce7df3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a20a0-ab5f-4269-a78b-8b83dfa90ff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52884-7A07-46C3-90B5-C565B4E7A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c2e1a-fc04-44fd-a7f2-4bce7df366d5"/>
    <ds:schemaRef ds:uri="bb5a20a0-ab5f-4269-a78b-8b83dfa90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7836F-5DA3-46E6-B742-573A8F9A7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449300-95D6-4DBF-A8C1-D63AD167C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1420</Words>
  <Characters>7529</Characters>
  <Application>Microsoft Office Word</Application>
  <DocSecurity>4</DocSecurity>
  <Lines>62</Lines>
  <Paragraphs>17</Paragraphs>
  <ScaleCrop>false</ScaleCrop>
  <Company>USN</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Halvor Austenå</dc:creator>
  <cp:keywords/>
  <dc:description/>
  <cp:lastModifiedBy>Cecilia Guddal</cp:lastModifiedBy>
  <cp:revision>2</cp:revision>
  <dcterms:created xsi:type="dcterms:W3CDTF">2023-11-16T12:14:00Z</dcterms:created>
  <dcterms:modified xsi:type="dcterms:W3CDTF">2023-11-16T12:14:00Z</dcterms:modified>
</cp:coreProperties>
</file>