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26" w:rsidRPr="001767FD" w:rsidRDefault="00DC798A" w:rsidP="000A7413">
      <w:pPr>
        <w:pStyle w:val="Heading1"/>
        <w:keepNext w:val="0"/>
        <w:keepLines w:val="0"/>
        <w:spacing w:before="0" w:after="980"/>
        <w:ind w:left="580"/>
        <w:rPr>
          <w:rFonts w:ascii="Times New Roman" w:eastAsia="Times New Roman" w:hAnsi="Times New Roman" w:cs="Times New Roman"/>
          <w:b/>
          <w:sz w:val="56"/>
          <w:szCs w:val="60"/>
        </w:rPr>
      </w:pPr>
      <w:r w:rsidRPr="001767FD">
        <w:rPr>
          <w:rFonts w:ascii="Times New Roman" w:eastAsia="Times New Roman" w:hAnsi="Times New Roman" w:cs="Times New Roman"/>
          <w:b/>
          <w:sz w:val="56"/>
          <w:szCs w:val="60"/>
        </w:rPr>
        <w:t>Assessment and Learning</w:t>
      </w:r>
      <w:r w:rsidR="006E535D">
        <w:rPr>
          <w:rFonts w:ascii="Times New Roman" w:eastAsia="Times New Roman" w:hAnsi="Times New Roman" w:cs="Times New Roman"/>
          <w:b/>
          <w:sz w:val="56"/>
          <w:szCs w:val="60"/>
        </w:rPr>
        <w:t>, 5</w:t>
      </w:r>
      <w:r w:rsidR="001767FD" w:rsidRPr="001767FD">
        <w:rPr>
          <w:rFonts w:ascii="Times New Roman" w:eastAsia="Times New Roman" w:hAnsi="Times New Roman" w:cs="Times New Roman"/>
          <w:b/>
          <w:sz w:val="56"/>
          <w:szCs w:val="60"/>
        </w:rPr>
        <w:t xml:space="preserve"> ECTS</w:t>
      </w:r>
    </w:p>
    <w:p w:rsidR="001767FD" w:rsidRPr="001767FD" w:rsidRDefault="001767FD" w:rsidP="001767FD">
      <w:pPr>
        <w:pStyle w:val="Heading2"/>
        <w:keepNext w:val="0"/>
        <w:keepLines w:val="0"/>
        <w:spacing w:before="380" w:after="160"/>
        <w:rPr>
          <w:rFonts w:ascii="Times New Roman" w:eastAsia="Times New Roman" w:hAnsi="Times New Roman" w:cs="Times New Roman"/>
          <w:b/>
          <w:sz w:val="28"/>
          <w:szCs w:val="24"/>
        </w:rPr>
      </w:pPr>
      <w:bookmarkStart w:id="0" w:name="_ai9cwf7x3ov4" w:colFirst="0" w:colLast="0"/>
      <w:bookmarkEnd w:id="0"/>
      <w:r w:rsidRPr="001767FD">
        <w:rPr>
          <w:rFonts w:ascii="Times New Roman" w:eastAsia="Times New Roman" w:hAnsi="Times New Roman" w:cs="Times New Roman"/>
          <w:b/>
          <w:sz w:val="28"/>
          <w:szCs w:val="24"/>
        </w:rPr>
        <w:t>Learning outcomes</w:t>
      </w:r>
    </w:p>
    <w:p w:rsidR="001767FD" w:rsidRDefault="001767FD" w:rsidP="001767FD">
      <w:pPr>
        <w:spacing w:before="160" w:after="80"/>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On completion of the course, the PhD candidate shall have achieved the following learning outcomes: </w:t>
      </w:r>
    </w:p>
    <w:p w:rsidR="00055CFD" w:rsidRDefault="00055CFD" w:rsidP="00055CFD">
      <w:pPr>
        <w:pStyle w:val="ListParagraph"/>
        <w:spacing w:before="160" w:after="80"/>
        <w:rPr>
          <w:rFonts w:ascii="Times New Roman" w:eastAsia="Times New Roman" w:hAnsi="Times New Roman" w:cs="Times New Roman"/>
          <w:sz w:val="24"/>
          <w:szCs w:val="24"/>
        </w:rPr>
      </w:pPr>
      <w:r w:rsidRPr="00055CFD">
        <w:rPr>
          <w:rFonts w:ascii="Times New Roman" w:eastAsia="Times New Roman" w:hAnsi="Times New Roman" w:cs="Times New Roman"/>
          <w:i/>
          <w:sz w:val="24"/>
          <w:szCs w:val="24"/>
        </w:rPr>
        <w:t>K</w:t>
      </w:r>
      <w:r w:rsidR="001767FD" w:rsidRPr="00055CFD">
        <w:rPr>
          <w:rFonts w:ascii="Times New Roman" w:eastAsia="Times New Roman" w:hAnsi="Times New Roman" w:cs="Times New Roman"/>
          <w:i/>
          <w:sz w:val="24"/>
          <w:szCs w:val="24"/>
        </w:rPr>
        <w:t>nowledge</w:t>
      </w:r>
      <w:r>
        <w:rPr>
          <w:rFonts w:ascii="Times New Roman" w:eastAsia="Times New Roman" w:hAnsi="Times New Roman" w:cs="Times New Roman"/>
          <w:sz w:val="24"/>
          <w:szCs w:val="24"/>
        </w:rPr>
        <w:t xml:space="preserve"> – The candidate</w:t>
      </w:r>
      <w:r w:rsidR="001767FD" w:rsidRPr="001767FD">
        <w:rPr>
          <w:rFonts w:ascii="Times New Roman" w:eastAsia="Times New Roman" w:hAnsi="Times New Roman" w:cs="Times New Roman"/>
          <w:sz w:val="24"/>
          <w:szCs w:val="24"/>
        </w:rPr>
        <w:t xml:space="preserve"> </w:t>
      </w:r>
    </w:p>
    <w:p w:rsidR="00055CFD" w:rsidRDefault="00055CFD" w:rsidP="00055CFD">
      <w:pPr>
        <w:pStyle w:val="ListParagraph"/>
        <w:numPr>
          <w:ilvl w:val="0"/>
          <w:numId w:val="6"/>
        </w:numPr>
        <w:spacing w:before="16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gains insight into</w:t>
      </w:r>
      <w:r w:rsidR="001767FD" w:rsidRPr="001767FD">
        <w:rPr>
          <w:rFonts w:ascii="Times New Roman" w:eastAsia="Times New Roman" w:hAnsi="Times New Roman" w:cs="Times New Roman"/>
          <w:sz w:val="24"/>
          <w:szCs w:val="24"/>
        </w:rPr>
        <w:t xml:space="preserve"> </w:t>
      </w:r>
      <w:r w:rsidR="001E3F6B">
        <w:rPr>
          <w:rFonts w:ascii="Times New Roman" w:eastAsia="Times New Roman" w:hAnsi="Times New Roman" w:cs="Times New Roman"/>
          <w:sz w:val="24"/>
          <w:szCs w:val="24"/>
        </w:rPr>
        <w:t xml:space="preserve">the complex </w:t>
      </w:r>
      <w:r w:rsidR="001767FD" w:rsidRPr="001767FD">
        <w:rPr>
          <w:rFonts w:ascii="Times New Roman" w:eastAsia="Times New Roman" w:hAnsi="Times New Roman" w:cs="Times New Roman"/>
          <w:sz w:val="24"/>
          <w:szCs w:val="24"/>
        </w:rPr>
        <w:t xml:space="preserve">relations between assessment and learning in educating children and young adults according to the most relevant research conducted </w:t>
      </w:r>
      <w:r w:rsidR="001767FD">
        <w:rPr>
          <w:rFonts w:ascii="Times New Roman" w:eastAsia="Times New Roman" w:hAnsi="Times New Roman" w:cs="Times New Roman"/>
          <w:sz w:val="24"/>
          <w:szCs w:val="24"/>
        </w:rPr>
        <w:t>internationally and nationally</w:t>
      </w:r>
    </w:p>
    <w:p w:rsidR="00055CFD" w:rsidRDefault="00055CFD" w:rsidP="00055CFD">
      <w:pPr>
        <w:pStyle w:val="ListParagraph"/>
        <w:numPr>
          <w:ilvl w:val="0"/>
          <w:numId w:val="6"/>
        </w:numPr>
        <w:spacing w:before="16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understands </w:t>
      </w:r>
      <w:r w:rsidR="006714D3">
        <w:rPr>
          <w:rFonts w:ascii="Times New Roman" w:eastAsia="Times New Roman" w:hAnsi="Times New Roman" w:cs="Times New Roman"/>
          <w:sz w:val="24"/>
          <w:szCs w:val="24"/>
        </w:rPr>
        <w:t xml:space="preserve">and critically evaluates </w:t>
      </w:r>
      <w:r>
        <w:rPr>
          <w:rFonts w:ascii="Times New Roman" w:eastAsia="Times New Roman" w:hAnsi="Times New Roman" w:cs="Times New Roman"/>
          <w:sz w:val="24"/>
          <w:szCs w:val="24"/>
        </w:rPr>
        <w:t>the mechanisms and research behind monitoring and assessing</w:t>
      </w:r>
      <w:r w:rsidR="001456DA" w:rsidRPr="00055CFD">
        <w:rPr>
          <w:rFonts w:ascii="Times New Roman" w:eastAsia="Times New Roman" w:hAnsi="Times New Roman" w:cs="Times New Roman"/>
          <w:sz w:val="24"/>
          <w:szCs w:val="24"/>
        </w:rPr>
        <w:t xml:space="preserve"> students’ oral and written skills</w:t>
      </w:r>
    </w:p>
    <w:p w:rsidR="001456DA" w:rsidRDefault="00055CFD" w:rsidP="00055CFD">
      <w:pPr>
        <w:pStyle w:val="ListParagraph"/>
        <w:numPr>
          <w:ilvl w:val="0"/>
          <w:numId w:val="6"/>
        </w:numPr>
        <w:spacing w:before="16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w:t>
      </w:r>
      <w:r w:rsidR="006714D3">
        <w:rPr>
          <w:rFonts w:ascii="Times New Roman" w:eastAsia="Times New Roman" w:hAnsi="Times New Roman" w:cs="Times New Roman"/>
          <w:sz w:val="24"/>
          <w:szCs w:val="24"/>
        </w:rPr>
        <w:t xml:space="preserve">critically </w:t>
      </w:r>
      <w:r>
        <w:rPr>
          <w:rFonts w:ascii="Times New Roman" w:eastAsia="Times New Roman" w:hAnsi="Times New Roman" w:cs="Times New Roman"/>
          <w:sz w:val="24"/>
          <w:szCs w:val="24"/>
        </w:rPr>
        <w:t>evaluate how</w:t>
      </w:r>
      <w:r w:rsidR="001456DA" w:rsidRPr="00055CFD">
        <w:rPr>
          <w:rFonts w:ascii="Times New Roman" w:eastAsia="Times New Roman" w:hAnsi="Times New Roman" w:cs="Times New Roman"/>
          <w:sz w:val="24"/>
          <w:szCs w:val="24"/>
        </w:rPr>
        <w:t xml:space="preserve"> assessment and learning are dependent on and intertwined with issues of feedback and motivation</w:t>
      </w:r>
    </w:p>
    <w:p w:rsidR="00055CFD" w:rsidRPr="00055CFD" w:rsidRDefault="00055CFD" w:rsidP="00055CFD">
      <w:pPr>
        <w:pStyle w:val="ListParagraph"/>
        <w:spacing w:before="160" w:after="80"/>
        <w:ind w:left="1080"/>
        <w:rPr>
          <w:rFonts w:ascii="Times New Roman" w:eastAsia="Times New Roman" w:hAnsi="Times New Roman" w:cs="Times New Roman"/>
          <w:sz w:val="24"/>
          <w:szCs w:val="24"/>
        </w:rPr>
      </w:pPr>
    </w:p>
    <w:p w:rsidR="00055CFD" w:rsidRDefault="00055CFD" w:rsidP="003507F6">
      <w:pPr>
        <w:pStyle w:val="ListParagraph"/>
        <w:spacing w:before="160" w:after="80"/>
        <w:rPr>
          <w:rFonts w:ascii="Times New Roman" w:eastAsia="Times New Roman" w:hAnsi="Times New Roman" w:cs="Times New Roman"/>
          <w:sz w:val="24"/>
          <w:szCs w:val="24"/>
        </w:rPr>
      </w:pPr>
      <w:r w:rsidRPr="00055CFD">
        <w:rPr>
          <w:rFonts w:ascii="Times New Roman" w:eastAsia="Times New Roman" w:hAnsi="Times New Roman" w:cs="Times New Roman"/>
          <w:i/>
          <w:sz w:val="24"/>
          <w:szCs w:val="24"/>
        </w:rPr>
        <w:t>Skills</w:t>
      </w:r>
      <w:r>
        <w:rPr>
          <w:rFonts w:ascii="Times New Roman" w:eastAsia="Times New Roman" w:hAnsi="Times New Roman" w:cs="Times New Roman"/>
          <w:sz w:val="24"/>
          <w:szCs w:val="24"/>
        </w:rPr>
        <w:t xml:space="preserve"> – The candidate </w:t>
      </w:r>
    </w:p>
    <w:p w:rsidR="00055CFD" w:rsidRDefault="00055CFD" w:rsidP="00055CFD">
      <w:pPr>
        <w:pStyle w:val="ListParagraph"/>
        <w:numPr>
          <w:ilvl w:val="0"/>
          <w:numId w:val="6"/>
        </w:numPr>
        <w:spacing w:before="16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is</w:t>
      </w:r>
      <w:r w:rsidR="001456DA" w:rsidRPr="00055CFD">
        <w:rPr>
          <w:rFonts w:ascii="Times New Roman" w:eastAsia="Times New Roman" w:hAnsi="Times New Roman" w:cs="Times New Roman"/>
          <w:sz w:val="24"/>
          <w:szCs w:val="24"/>
        </w:rPr>
        <w:t xml:space="preserve"> able to critically evaluate the extent to which various forms of assessment are valid and reliable  </w:t>
      </w:r>
    </w:p>
    <w:p w:rsidR="001456DA" w:rsidRDefault="00055CFD" w:rsidP="00055CFD">
      <w:pPr>
        <w:pStyle w:val="ListParagraph"/>
        <w:numPr>
          <w:ilvl w:val="0"/>
          <w:numId w:val="6"/>
        </w:numPr>
        <w:spacing w:before="16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is</w:t>
      </w:r>
      <w:r w:rsidR="001456DA" w:rsidRPr="00055CFD">
        <w:rPr>
          <w:rFonts w:ascii="Times New Roman" w:eastAsia="Times New Roman" w:hAnsi="Times New Roman" w:cs="Times New Roman"/>
          <w:sz w:val="24"/>
          <w:szCs w:val="24"/>
        </w:rPr>
        <w:t xml:space="preserve"> able to discuss </w:t>
      </w:r>
      <w:r w:rsidR="001E3F6B">
        <w:rPr>
          <w:rFonts w:ascii="Times New Roman" w:eastAsia="Times New Roman" w:hAnsi="Times New Roman" w:cs="Times New Roman"/>
          <w:sz w:val="24"/>
          <w:szCs w:val="24"/>
        </w:rPr>
        <w:t xml:space="preserve">complex </w:t>
      </w:r>
      <w:r w:rsidR="001456DA" w:rsidRPr="00055CFD">
        <w:rPr>
          <w:rFonts w:ascii="Times New Roman" w:eastAsia="Times New Roman" w:hAnsi="Times New Roman" w:cs="Times New Roman"/>
          <w:sz w:val="24"/>
          <w:szCs w:val="24"/>
        </w:rPr>
        <w:t>theoretical and methodological issues in their own thesis in light of the course content</w:t>
      </w:r>
    </w:p>
    <w:p w:rsidR="00055CFD" w:rsidRDefault="00055CFD" w:rsidP="00055CFD">
      <w:pPr>
        <w:spacing w:before="160" w:after="80"/>
        <w:ind w:left="720"/>
        <w:rPr>
          <w:rFonts w:ascii="Times New Roman" w:eastAsia="Times New Roman" w:hAnsi="Times New Roman" w:cs="Times New Roman"/>
          <w:sz w:val="24"/>
          <w:szCs w:val="24"/>
        </w:rPr>
      </w:pPr>
    </w:p>
    <w:p w:rsidR="00055CFD" w:rsidRPr="003507F6" w:rsidRDefault="00055CFD" w:rsidP="003507F6">
      <w:pPr>
        <w:spacing w:before="160" w:after="80"/>
        <w:ind w:firstLine="720"/>
        <w:rPr>
          <w:rFonts w:ascii="Times New Roman" w:eastAsia="Times New Roman" w:hAnsi="Times New Roman" w:cs="Times New Roman"/>
          <w:sz w:val="24"/>
          <w:szCs w:val="24"/>
        </w:rPr>
      </w:pPr>
      <w:r w:rsidRPr="003507F6">
        <w:rPr>
          <w:rFonts w:ascii="Times New Roman" w:eastAsia="Times New Roman" w:hAnsi="Times New Roman" w:cs="Times New Roman"/>
          <w:i/>
          <w:sz w:val="24"/>
          <w:szCs w:val="24"/>
        </w:rPr>
        <w:t>General competence</w:t>
      </w:r>
      <w:r w:rsidRPr="003507F6">
        <w:rPr>
          <w:rFonts w:ascii="Times New Roman" w:eastAsia="Times New Roman" w:hAnsi="Times New Roman" w:cs="Times New Roman"/>
          <w:sz w:val="24"/>
          <w:szCs w:val="24"/>
        </w:rPr>
        <w:t xml:space="preserve"> – The candidate</w:t>
      </w:r>
    </w:p>
    <w:p w:rsidR="003507F6" w:rsidRPr="00055CFD" w:rsidRDefault="003507F6" w:rsidP="003507F6">
      <w:pPr>
        <w:pStyle w:val="ListParagraph"/>
        <w:numPr>
          <w:ilvl w:val="0"/>
          <w:numId w:val="6"/>
        </w:numPr>
        <w:spacing w:before="16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critically discuss and evaluate </w:t>
      </w:r>
      <w:r w:rsidR="001E3F6B">
        <w:rPr>
          <w:rFonts w:ascii="Times New Roman" w:eastAsia="Times New Roman" w:hAnsi="Times New Roman" w:cs="Times New Roman"/>
          <w:sz w:val="24"/>
          <w:szCs w:val="24"/>
        </w:rPr>
        <w:t xml:space="preserve">complex </w:t>
      </w:r>
      <w:r>
        <w:rPr>
          <w:rFonts w:ascii="Times New Roman" w:eastAsia="Times New Roman" w:hAnsi="Times New Roman" w:cs="Times New Roman"/>
          <w:sz w:val="24"/>
          <w:szCs w:val="24"/>
        </w:rPr>
        <w:t xml:space="preserve">issues related to assessment and learning at a level required in the </w:t>
      </w:r>
      <w:r w:rsidR="001E3F6B">
        <w:rPr>
          <w:rFonts w:ascii="Times New Roman" w:eastAsia="Times New Roman" w:hAnsi="Times New Roman" w:cs="Times New Roman"/>
          <w:sz w:val="24"/>
          <w:szCs w:val="24"/>
        </w:rPr>
        <w:t xml:space="preserve">international </w:t>
      </w:r>
      <w:r>
        <w:rPr>
          <w:rFonts w:ascii="Times New Roman" w:eastAsia="Times New Roman" w:hAnsi="Times New Roman" w:cs="Times New Roman"/>
          <w:sz w:val="24"/>
          <w:szCs w:val="24"/>
        </w:rPr>
        <w:t>research field</w:t>
      </w:r>
    </w:p>
    <w:p w:rsidR="00055CFD" w:rsidRPr="00055CFD" w:rsidRDefault="00055CFD" w:rsidP="00055CFD">
      <w:pPr>
        <w:spacing w:before="160" w:after="80"/>
        <w:ind w:left="720"/>
        <w:rPr>
          <w:rFonts w:ascii="Times New Roman" w:eastAsia="Times New Roman" w:hAnsi="Times New Roman" w:cs="Times New Roman"/>
          <w:sz w:val="24"/>
          <w:szCs w:val="24"/>
        </w:rPr>
      </w:pPr>
    </w:p>
    <w:p w:rsidR="00C94B26" w:rsidRPr="00EE7D9D" w:rsidRDefault="00DC798A" w:rsidP="000A7413">
      <w:pPr>
        <w:pStyle w:val="Heading2"/>
        <w:keepNext w:val="0"/>
        <w:keepLines w:val="0"/>
        <w:spacing w:before="380" w:after="160"/>
        <w:rPr>
          <w:rFonts w:ascii="Times New Roman" w:eastAsia="Times New Roman" w:hAnsi="Times New Roman" w:cs="Times New Roman"/>
          <w:b/>
          <w:sz w:val="28"/>
          <w:szCs w:val="28"/>
        </w:rPr>
      </w:pPr>
      <w:r w:rsidRPr="00EE7D9D">
        <w:rPr>
          <w:rFonts w:ascii="Times New Roman" w:eastAsia="Times New Roman" w:hAnsi="Times New Roman" w:cs="Times New Roman"/>
          <w:b/>
          <w:sz w:val="28"/>
          <w:szCs w:val="28"/>
        </w:rPr>
        <w:t>Course content</w:t>
      </w:r>
    </w:p>
    <w:p w:rsidR="00C94B26" w:rsidRPr="00EE7D9D" w:rsidRDefault="00DC798A" w:rsidP="000A7413">
      <w:pPr>
        <w:spacing w:before="160" w:after="80"/>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There has been a growing body of research on the relations between assessment and learning the past twenty years. This course will </w:t>
      </w:r>
      <w:proofErr w:type="gramStart"/>
      <w:r w:rsidRPr="00EE7D9D">
        <w:rPr>
          <w:rFonts w:ascii="Times New Roman" w:eastAsia="Times New Roman" w:hAnsi="Times New Roman" w:cs="Times New Roman"/>
          <w:sz w:val="24"/>
          <w:szCs w:val="24"/>
        </w:rPr>
        <w:t>provide an introduction to</w:t>
      </w:r>
      <w:proofErr w:type="gramEnd"/>
      <w:r w:rsidR="006B0C0C">
        <w:rPr>
          <w:rFonts w:ascii="Times New Roman" w:eastAsia="Times New Roman" w:hAnsi="Times New Roman" w:cs="Times New Roman"/>
          <w:sz w:val="24"/>
          <w:szCs w:val="24"/>
        </w:rPr>
        <w:t xml:space="preserve"> five areas of assessment</w:t>
      </w:r>
      <w:r w:rsidRPr="00EE7D9D">
        <w:rPr>
          <w:rFonts w:ascii="Times New Roman" w:eastAsia="Times New Roman" w:hAnsi="Times New Roman" w:cs="Times New Roman"/>
          <w:sz w:val="24"/>
          <w:szCs w:val="24"/>
        </w:rPr>
        <w:t xml:space="preserve"> </w:t>
      </w:r>
      <w:r w:rsidR="006B0C0C">
        <w:rPr>
          <w:rFonts w:ascii="Times New Roman" w:eastAsia="Times New Roman" w:hAnsi="Times New Roman" w:cs="Times New Roman"/>
          <w:sz w:val="24"/>
          <w:szCs w:val="24"/>
        </w:rPr>
        <w:t>and learning concerning</w:t>
      </w:r>
      <w:r w:rsidRPr="00EE7D9D">
        <w:rPr>
          <w:rFonts w:ascii="Times New Roman" w:eastAsia="Times New Roman" w:hAnsi="Times New Roman" w:cs="Times New Roman"/>
          <w:sz w:val="24"/>
          <w:szCs w:val="24"/>
        </w:rPr>
        <w:t xml:space="preserve"> childre</w:t>
      </w:r>
      <w:r w:rsidR="006B0C0C">
        <w:rPr>
          <w:rFonts w:ascii="Times New Roman" w:eastAsia="Times New Roman" w:hAnsi="Times New Roman" w:cs="Times New Roman"/>
          <w:sz w:val="24"/>
          <w:szCs w:val="24"/>
        </w:rPr>
        <w:t xml:space="preserve">n and young adults in education. </w:t>
      </w:r>
    </w:p>
    <w:p w:rsidR="000A7413" w:rsidRPr="00EE7D9D" w:rsidRDefault="000A7413" w:rsidP="000A7413">
      <w:pPr>
        <w:spacing w:before="160" w:after="80"/>
        <w:rPr>
          <w:rFonts w:ascii="Times New Roman" w:eastAsia="Times New Roman" w:hAnsi="Times New Roman" w:cs="Times New Roman"/>
          <w:sz w:val="24"/>
          <w:szCs w:val="24"/>
        </w:rPr>
      </w:pPr>
    </w:p>
    <w:p w:rsidR="000A7413" w:rsidRPr="00EE7D9D" w:rsidRDefault="000A7413" w:rsidP="000A7413">
      <w:pPr>
        <w:spacing w:before="160" w:after="80"/>
        <w:ind w:left="580"/>
        <w:rPr>
          <w:rFonts w:ascii="Times New Roman" w:eastAsia="Times New Roman" w:hAnsi="Times New Roman" w:cs="Times New Roman"/>
          <w:sz w:val="24"/>
          <w:szCs w:val="24"/>
        </w:rPr>
      </w:pPr>
      <w:r w:rsidRPr="00EE7D9D">
        <w:rPr>
          <w:rFonts w:ascii="Times New Roman" w:eastAsia="Times New Roman" w:hAnsi="Times New Roman" w:cs="Times New Roman"/>
          <w:b/>
          <w:sz w:val="24"/>
          <w:szCs w:val="24"/>
        </w:rPr>
        <w:t>1. National and international research on assessment and learning</w:t>
      </w:r>
      <w:r w:rsidR="00370151" w:rsidRPr="00EE7D9D">
        <w:rPr>
          <w:rFonts w:ascii="Times New Roman" w:eastAsia="Times New Roman" w:hAnsi="Times New Roman" w:cs="Times New Roman"/>
          <w:b/>
          <w:sz w:val="24"/>
          <w:szCs w:val="24"/>
        </w:rPr>
        <w:t xml:space="preserve"> </w:t>
      </w:r>
      <w:r w:rsidR="00370151" w:rsidRPr="00EE7D9D">
        <w:rPr>
          <w:rFonts w:ascii="Times New Roman" w:eastAsia="Times New Roman" w:hAnsi="Times New Roman" w:cs="Times New Roman"/>
          <w:sz w:val="24"/>
          <w:szCs w:val="24"/>
        </w:rPr>
        <w:t xml:space="preserve">(around </w:t>
      </w:r>
      <w:r w:rsidR="00EE7D9D">
        <w:rPr>
          <w:rFonts w:ascii="Times New Roman" w:eastAsia="Times New Roman" w:hAnsi="Times New Roman" w:cs="Times New Roman"/>
          <w:sz w:val="24"/>
          <w:szCs w:val="24"/>
        </w:rPr>
        <w:t>90</w:t>
      </w:r>
      <w:r w:rsidR="00370151" w:rsidRPr="00EE7D9D">
        <w:rPr>
          <w:rFonts w:ascii="Times New Roman" w:eastAsia="Times New Roman" w:hAnsi="Times New Roman" w:cs="Times New Roman"/>
          <w:sz w:val="24"/>
          <w:szCs w:val="24"/>
        </w:rPr>
        <w:t xml:space="preserve"> pages)</w:t>
      </w:r>
    </w:p>
    <w:p w:rsidR="000A7413" w:rsidRPr="00EE7D9D" w:rsidRDefault="000A7413" w:rsidP="00EE7D9D">
      <w:pPr>
        <w:jc w:val="both"/>
        <w:rPr>
          <w:rFonts w:ascii="Times New Roman" w:eastAsia="Times New Roman" w:hAnsi="Times New Roman" w:cs="Times New Roman"/>
          <w:b/>
          <w:sz w:val="24"/>
          <w:szCs w:val="24"/>
        </w:rPr>
      </w:pPr>
    </w:p>
    <w:p w:rsidR="00A8026E" w:rsidRPr="00EE7D9D" w:rsidRDefault="00A8026E" w:rsidP="00EE7D9D">
      <w:pPr>
        <w:jc w:val="both"/>
        <w:rPr>
          <w:rFonts w:ascii="Times New Roman" w:hAnsi="Times New Roman" w:cs="Times New Roman"/>
          <w:sz w:val="24"/>
          <w:szCs w:val="24"/>
          <w:lang w:val="en-US"/>
        </w:rPr>
      </w:pPr>
      <w:r w:rsidRPr="00EE7D9D">
        <w:rPr>
          <w:rFonts w:ascii="Times New Roman" w:hAnsi="Times New Roman" w:cs="Times New Roman"/>
          <w:sz w:val="24"/>
          <w:szCs w:val="24"/>
          <w:lang w:val="en-US"/>
        </w:rPr>
        <w:t xml:space="preserve">Formative assessment or assessment </w:t>
      </w:r>
      <w:r w:rsidRPr="00EE7D9D">
        <w:rPr>
          <w:rFonts w:ascii="Times New Roman" w:hAnsi="Times New Roman" w:cs="Times New Roman"/>
          <w:i/>
          <w:sz w:val="24"/>
          <w:szCs w:val="24"/>
          <w:lang w:val="en-US"/>
        </w:rPr>
        <w:t>for</w:t>
      </w:r>
      <w:r w:rsidRPr="00EE7D9D">
        <w:rPr>
          <w:rFonts w:ascii="Times New Roman" w:hAnsi="Times New Roman" w:cs="Times New Roman"/>
          <w:sz w:val="24"/>
          <w:szCs w:val="24"/>
          <w:lang w:val="en-US"/>
        </w:rPr>
        <w:t xml:space="preserve"> learning </w:t>
      </w:r>
      <w:proofErr w:type="gramStart"/>
      <w:r w:rsidRPr="00EE7D9D">
        <w:rPr>
          <w:rFonts w:ascii="Times New Roman" w:hAnsi="Times New Roman" w:cs="Times New Roman"/>
          <w:sz w:val="24"/>
          <w:szCs w:val="24"/>
          <w:lang w:val="en-US"/>
        </w:rPr>
        <w:t>are used</w:t>
      </w:r>
      <w:proofErr w:type="gramEnd"/>
      <w:r w:rsidRPr="00EE7D9D">
        <w:rPr>
          <w:rFonts w:ascii="Times New Roman" w:hAnsi="Times New Roman" w:cs="Times New Roman"/>
          <w:sz w:val="24"/>
          <w:szCs w:val="24"/>
          <w:lang w:val="en-US"/>
        </w:rPr>
        <w:t xml:space="preserve"> interchangeably, meaning simply assessment that has as its aim to promote learning, both the here-and-now and learning to learn.</w:t>
      </w:r>
    </w:p>
    <w:p w:rsidR="00EE7D9D" w:rsidRDefault="00A8026E" w:rsidP="00EE7D9D">
      <w:pPr>
        <w:jc w:val="both"/>
        <w:rPr>
          <w:rFonts w:ascii="Times New Roman" w:hAnsi="Times New Roman" w:cs="Times New Roman"/>
          <w:sz w:val="24"/>
          <w:szCs w:val="24"/>
          <w:lang w:val="en-US"/>
        </w:rPr>
      </w:pPr>
      <w:r w:rsidRPr="00EE7D9D">
        <w:rPr>
          <w:rFonts w:ascii="Times New Roman" w:hAnsi="Times New Roman" w:cs="Times New Roman"/>
          <w:sz w:val="24"/>
          <w:szCs w:val="24"/>
          <w:lang w:val="en-US"/>
        </w:rPr>
        <w:t xml:space="preserve">Research on student assessment has attempted to define the concept of formative assessment. It was particularly the Assessment Reform Group’s work (Assessment Reform Group, 2002; Black &amp; </w:t>
      </w:r>
      <w:proofErr w:type="spellStart"/>
      <w:r w:rsidRPr="00EE7D9D">
        <w:rPr>
          <w:rFonts w:ascii="Times New Roman" w:hAnsi="Times New Roman" w:cs="Times New Roman"/>
          <w:sz w:val="24"/>
          <w:szCs w:val="24"/>
          <w:lang w:val="en-US"/>
        </w:rPr>
        <w:t>Wiliam</w:t>
      </w:r>
      <w:proofErr w:type="spellEnd"/>
      <w:r w:rsidRPr="00EE7D9D">
        <w:rPr>
          <w:rFonts w:ascii="Times New Roman" w:hAnsi="Times New Roman" w:cs="Times New Roman"/>
          <w:sz w:val="24"/>
          <w:szCs w:val="24"/>
          <w:lang w:val="en-US"/>
        </w:rPr>
        <w:t xml:space="preserve">, 1998, 2009; Black, Harrison, Lee, Marshall, &amp; </w:t>
      </w:r>
      <w:proofErr w:type="spellStart"/>
      <w:r w:rsidRPr="00EE7D9D">
        <w:rPr>
          <w:rFonts w:ascii="Times New Roman" w:hAnsi="Times New Roman" w:cs="Times New Roman"/>
          <w:sz w:val="24"/>
          <w:szCs w:val="24"/>
          <w:lang w:val="en-US"/>
        </w:rPr>
        <w:t>Wiliam</w:t>
      </w:r>
      <w:proofErr w:type="spellEnd"/>
      <w:r w:rsidRPr="00EE7D9D">
        <w:rPr>
          <w:rFonts w:ascii="Times New Roman" w:hAnsi="Times New Roman" w:cs="Times New Roman"/>
          <w:sz w:val="24"/>
          <w:szCs w:val="24"/>
          <w:lang w:val="en-US"/>
        </w:rPr>
        <w:t xml:space="preserve">, 2003) that effectively put formative assessment on the educational agenda after its decline by 1995 (Black &amp; </w:t>
      </w:r>
      <w:proofErr w:type="spellStart"/>
      <w:r w:rsidRPr="00EE7D9D">
        <w:rPr>
          <w:rFonts w:ascii="Times New Roman" w:hAnsi="Times New Roman" w:cs="Times New Roman"/>
          <w:sz w:val="24"/>
          <w:szCs w:val="24"/>
          <w:lang w:val="en-US"/>
        </w:rPr>
        <w:t>Wiliam</w:t>
      </w:r>
      <w:proofErr w:type="spellEnd"/>
      <w:r w:rsidRPr="00EE7D9D">
        <w:rPr>
          <w:rFonts w:ascii="Times New Roman" w:hAnsi="Times New Roman" w:cs="Times New Roman"/>
          <w:sz w:val="24"/>
          <w:szCs w:val="24"/>
          <w:lang w:val="en-US"/>
        </w:rPr>
        <w:t>, 2003).</w:t>
      </w:r>
      <w:r w:rsidR="00A90FD3">
        <w:rPr>
          <w:rFonts w:ascii="Times New Roman" w:hAnsi="Times New Roman" w:cs="Times New Roman"/>
          <w:sz w:val="24"/>
          <w:szCs w:val="24"/>
          <w:lang w:val="en-US"/>
        </w:rPr>
        <w:t xml:space="preserve"> </w:t>
      </w:r>
      <w:r w:rsidR="00EE7D9D">
        <w:rPr>
          <w:rFonts w:ascii="Times New Roman" w:hAnsi="Times New Roman" w:cs="Times New Roman"/>
          <w:sz w:val="24"/>
          <w:szCs w:val="24"/>
          <w:lang w:val="en-US"/>
        </w:rPr>
        <w:t>We will take a closer look at the most prominent national and international research on formative assessment, and discuss their implications for policy, research and practice.</w:t>
      </w:r>
    </w:p>
    <w:p w:rsidR="00EE7D9D" w:rsidRDefault="00EE7D9D" w:rsidP="00EE7D9D">
      <w:pPr>
        <w:jc w:val="both"/>
        <w:rPr>
          <w:rFonts w:ascii="Times New Roman" w:hAnsi="Times New Roman" w:cs="Times New Roman"/>
          <w:sz w:val="24"/>
          <w:szCs w:val="24"/>
          <w:lang w:val="en-US"/>
        </w:rPr>
      </w:pPr>
    </w:p>
    <w:p w:rsidR="00EE7D9D" w:rsidRDefault="00EE7D9D" w:rsidP="00EE7D9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Suggested reading </w:t>
      </w:r>
    </w:p>
    <w:p w:rsidR="00EE7D9D" w:rsidRPr="00EE7D9D" w:rsidRDefault="00EE7D9D" w:rsidP="00EE7D9D">
      <w:pPr>
        <w:jc w:val="both"/>
        <w:rPr>
          <w:rFonts w:ascii="Times New Roman" w:hAnsi="Times New Roman" w:cs="Times New Roman"/>
          <w:sz w:val="24"/>
          <w:szCs w:val="24"/>
          <w:lang w:val="en-US"/>
        </w:rPr>
      </w:pPr>
    </w:p>
    <w:p w:rsidR="00E006B2" w:rsidRDefault="00E006B2" w:rsidP="00E006B2">
      <w:pPr>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Black, P. &amp; </w:t>
      </w:r>
      <w:proofErr w:type="spellStart"/>
      <w:r>
        <w:rPr>
          <w:rFonts w:ascii="Times New Roman" w:hAnsi="Times New Roman" w:cs="Times New Roman"/>
          <w:sz w:val="24"/>
          <w:szCs w:val="24"/>
          <w:lang w:val="en-US"/>
        </w:rPr>
        <w:t>Wiliam</w:t>
      </w:r>
      <w:proofErr w:type="spellEnd"/>
      <w:r>
        <w:rPr>
          <w:rFonts w:ascii="Times New Roman" w:hAnsi="Times New Roman" w:cs="Times New Roman"/>
          <w:sz w:val="24"/>
          <w:szCs w:val="24"/>
          <w:lang w:val="en-US"/>
        </w:rPr>
        <w:t xml:space="preserve">, D. (2018). Classroom assessment and pedagogy. </w:t>
      </w:r>
      <w:r w:rsidRPr="00E006B2">
        <w:rPr>
          <w:rFonts w:ascii="Times New Roman" w:hAnsi="Times New Roman" w:cs="Times New Roman"/>
          <w:i/>
          <w:sz w:val="24"/>
          <w:szCs w:val="24"/>
          <w:lang w:val="en-US"/>
        </w:rPr>
        <w:t xml:space="preserve">Assessment in Education: </w:t>
      </w:r>
    </w:p>
    <w:p w:rsidR="00EE7D9D" w:rsidRPr="00EE7D9D" w:rsidRDefault="00E006B2" w:rsidP="00E006B2">
      <w:pPr>
        <w:ind w:firstLine="720"/>
        <w:jc w:val="both"/>
        <w:rPr>
          <w:rFonts w:ascii="Times New Roman" w:hAnsi="Times New Roman" w:cs="Times New Roman"/>
          <w:sz w:val="24"/>
          <w:szCs w:val="24"/>
          <w:lang w:val="en-US"/>
        </w:rPr>
      </w:pPr>
      <w:r w:rsidRPr="00E006B2">
        <w:rPr>
          <w:rFonts w:ascii="Times New Roman" w:hAnsi="Times New Roman" w:cs="Times New Roman"/>
          <w:i/>
          <w:sz w:val="24"/>
          <w:szCs w:val="24"/>
          <w:lang w:val="en-US"/>
        </w:rPr>
        <w:t>Principles, Policy &amp; Practice</w:t>
      </w:r>
      <w:r>
        <w:rPr>
          <w:rFonts w:ascii="Times New Roman" w:hAnsi="Times New Roman" w:cs="Times New Roman"/>
          <w:sz w:val="24"/>
          <w:szCs w:val="24"/>
          <w:lang w:val="en-US"/>
        </w:rPr>
        <w:t xml:space="preserve">. DOI: </w:t>
      </w:r>
      <w:r>
        <w:t xml:space="preserve">10.1080/0969594X.2018.1441807 </w:t>
      </w:r>
    </w:p>
    <w:p w:rsidR="00EE7D9D" w:rsidRPr="00EE7D9D" w:rsidRDefault="00EE7D9D" w:rsidP="00EE7D9D">
      <w:pPr>
        <w:jc w:val="both"/>
        <w:rPr>
          <w:rFonts w:ascii="Times New Roman" w:hAnsi="Times New Roman" w:cs="Times New Roman"/>
          <w:i/>
          <w:sz w:val="24"/>
          <w:szCs w:val="24"/>
          <w:lang w:val="en-US"/>
        </w:rPr>
      </w:pPr>
      <w:r w:rsidRPr="00EE7D9D">
        <w:rPr>
          <w:rFonts w:ascii="Times New Roman" w:hAnsi="Times New Roman" w:cs="Times New Roman"/>
          <w:sz w:val="24"/>
          <w:szCs w:val="24"/>
          <w:lang w:val="en-US"/>
        </w:rPr>
        <w:t xml:space="preserve">Stobart, G. (2012). Validity in formative assessment. In J. Gardner (Ed.), </w:t>
      </w:r>
      <w:r w:rsidRPr="00EE7D9D">
        <w:rPr>
          <w:rFonts w:ascii="Times New Roman" w:hAnsi="Times New Roman" w:cs="Times New Roman"/>
          <w:i/>
          <w:sz w:val="24"/>
          <w:szCs w:val="24"/>
          <w:lang w:val="en-US"/>
        </w:rPr>
        <w:t xml:space="preserve">Assessment and Learning </w:t>
      </w:r>
    </w:p>
    <w:p w:rsidR="00EE7D9D" w:rsidRPr="00EE7D9D" w:rsidRDefault="00EE7D9D" w:rsidP="00EE7D9D">
      <w:pPr>
        <w:ind w:firstLine="708"/>
        <w:jc w:val="both"/>
        <w:rPr>
          <w:rFonts w:ascii="Times New Roman" w:hAnsi="Times New Roman" w:cs="Times New Roman"/>
          <w:sz w:val="24"/>
          <w:szCs w:val="24"/>
          <w:lang w:val="en-US"/>
        </w:rPr>
      </w:pPr>
      <w:r w:rsidRPr="00EE7D9D">
        <w:rPr>
          <w:rFonts w:ascii="Times New Roman" w:hAnsi="Times New Roman" w:cs="Times New Roman"/>
          <w:sz w:val="24"/>
          <w:szCs w:val="24"/>
          <w:lang w:val="en-US"/>
        </w:rPr>
        <w:t>(pp. 232-242). London: SAGE Publications.</w:t>
      </w:r>
    </w:p>
    <w:p w:rsidR="00EE7D9D" w:rsidRPr="00EE7D9D" w:rsidRDefault="00EE7D9D" w:rsidP="00EE7D9D">
      <w:pPr>
        <w:tabs>
          <w:tab w:val="left" w:pos="3402"/>
        </w:tabs>
        <w:rPr>
          <w:rFonts w:ascii="Times New Roman" w:hAnsi="Times New Roman" w:cs="Times New Roman"/>
          <w:sz w:val="24"/>
          <w:szCs w:val="24"/>
          <w:lang w:val="en-US"/>
        </w:rPr>
      </w:pPr>
      <w:r w:rsidRPr="00EE7D9D">
        <w:rPr>
          <w:rFonts w:ascii="Times New Roman" w:hAnsi="Times New Roman" w:cs="Times New Roman"/>
          <w:sz w:val="24"/>
          <w:szCs w:val="24"/>
          <w:lang w:val="en-US"/>
        </w:rPr>
        <w:t xml:space="preserve">Torrance, H. (2012). Formative assessment at the crossroads: </w:t>
      </w:r>
      <w:proofErr w:type="spellStart"/>
      <w:r w:rsidRPr="00EE7D9D">
        <w:rPr>
          <w:rFonts w:ascii="Times New Roman" w:hAnsi="Times New Roman" w:cs="Times New Roman"/>
          <w:sz w:val="24"/>
          <w:szCs w:val="24"/>
          <w:lang w:val="en-US"/>
        </w:rPr>
        <w:t>Conformative</w:t>
      </w:r>
      <w:proofErr w:type="spellEnd"/>
      <w:r w:rsidRPr="00EE7D9D">
        <w:rPr>
          <w:rFonts w:ascii="Times New Roman" w:hAnsi="Times New Roman" w:cs="Times New Roman"/>
          <w:sz w:val="24"/>
          <w:szCs w:val="24"/>
          <w:lang w:val="en-US"/>
        </w:rPr>
        <w:t xml:space="preserve">, </w:t>
      </w:r>
      <w:proofErr w:type="spellStart"/>
      <w:r w:rsidRPr="00EE7D9D">
        <w:rPr>
          <w:rFonts w:ascii="Times New Roman" w:hAnsi="Times New Roman" w:cs="Times New Roman"/>
          <w:sz w:val="24"/>
          <w:szCs w:val="24"/>
          <w:lang w:val="en-US"/>
        </w:rPr>
        <w:t>deformative</w:t>
      </w:r>
      <w:proofErr w:type="spellEnd"/>
      <w:r w:rsidRPr="00EE7D9D">
        <w:rPr>
          <w:rFonts w:ascii="Times New Roman" w:hAnsi="Times New Roman" w:cs="Times New Roman"/>
          <w:sz w:val="24"/>
          <w:szCs w:val="24"/>
          <w:lang w:val="en-US"/>
        </w:rPr>
        <w:t xml:space="preserve"> and </w:t>
      </w:r>
    </w:p>
    <w:p w:rsidR="00EE7D9D" w:rsidRPr="00EE7D9D" w:rsidRDefault="00EE7D9D" w:rsidP="00EE7D9D">
      <w:pPr>
        <w:tabs>
          <w:tab w:val="left" w:pos="3402"/>
        </w:tabs>
        <w:ind w:left="709" w:hanging="709"/>
        <w:rPr>
          <w:rFonts w:ascii="Times New Roman" w:hAnsi="Times New Roman" w:cs="Times New Roman"/>
          <w:sz w:val="24"/>
          <w:szCs w:val="24"/>
          <w:lang w:val="en-US"/>
        </w:rPr>
      </w:pPr>
      <w:r w:rsidRPr="00EE7D9D">
        <w:rPr>
          <w:rFonts w:ascii="Times New Roman" w:hAnsi="Times New Roman" w:cs="Times New Roman"/>
          <w:sz w:val="24"/>
          <w:szCs w:val="24"/>
          <w:lang w:val="en-US"/>
        </w:rPr>
        <w:tab/>
      </w:r>
      <w:proofErr w:type="gramStart"/>
      <w:r w:rsidRPr="00EE7D9D">
        <w:rPr>
          <w:rFonts w:ascii="Times New Roman" w:hAnsi="Times New Roman" w:cs="Times New Roman"/>
          <w:sz w:val="24"/>
          <w:szCs w:val="24"/>
          <w:lang w:val="en-US"/>
        </w:rPr>
        <w:t>transformative</w:t>
      </w:r>
      <w:proofErr w:type="gramEnd"/>
      <w:r w:rsidRPr="00EE7D9D">
        <w:rPr>
          <w:rFonts w:ascii="Times New Roman" w:hAnsi="Times New Roman" w:cs="Times New Roman"/>
          <w:sz w:val="24"/>
          <w:szCs w:val="24"/>
          <w:lang w:val="en-US"/>
        </w:rPr>
        <w:t xml:space="preserve"> assessment. </w:t>
      </w:r>
      <w:r w:rsidRPr="00EE7D9D">
        <w:rPr>
          <w:rFonts w:ascii="Times New Roman" w:hAnsi="Times New Roman" w:cs="Times New Roman"/>
          <w:i/>
          <w:sz w:val="24"/>
          <w:szCs w:val="24"/>
          <w:lang w:val="en-US"/>
        </w:rPr>
        <w:t>Oxford Review of Education, 38</w:t>
      </w:r>
      <w:r w:rsidRPr="00EE7D9D">
        <w:rPr>
          <w:rFonts w:ascii="Times New Roman" w:hAnsi="Times New Roman" w:cs="Times New Roman"/>
          <w:sz w:val="24"/>
          <w:szCs w:val="24"/>
          <w:lang w:val="en-US"/>
        </w:rPr>
        <w:t>(3), 323-342.</w:t>
      </w:r>
    </w:p>
    <w:p w:rsidR="00EE7D9D" w:rsidRDefault="00EE7D9D" w:rsidP="00EE7D9D">
      <w:pPr>
        <w:rPr>
          <w:rFonts w:ascii="Times New Roman" w:eastAsia="Times New Roman" w:hAnsi="Times New Roman" w:cs="Times New Roman"/>
          <w:color w:val="000000"/>
          <w:sz w:val="24"/>
          <w:szCs w:val="24"/>
          <w:lang w:val="en-US"/>
        </w:rPr>
      </w:pPr>
      <w:proofErr w:type="spellStart"/>
      <w:r w:rsidRPr="00EE7D9D">
        <w:rPr>
          <w:rFonts w:ascii="Times New Roman" w:eastAsia="Times New Roman" w:hAnsi="Times New Roman" w:cs="Times New Roman"/>
          <w:color w:val="000000"/>
          <w:sz w:val="24"/>
          <w:szCs w:val="24"/>
          <w:lang w:val="en-US"/>
        </w:rPr>
        <w:t>Wiliam</w:t>
      </w:r>
      <w:proofErr w:type="spellEnd"/>
      <w:r w:rsidRPr="00EE7D9D">
        <w:rPr>
          <w:rFonts w:ascii="Times New Roman" w:eastAsia="Times New Roman" w:hAnsi="Times New Roman" w:cs="Times New Roman"/>
          <w:color w:val="000000"/>
          <w:sz w:val="24"/>
          <w:szCs w:val="24"/>
          <w:lang w:val="en-US"/>
        </w:rPr>
        <w:t xml:space="preserve">, D. (2011). What is assessment for learning? </w:t>
      </w:r>
      <w:r w:rsidRPr="00EE7D9D">
        <w:rPr>
          <w:rFonts w:ascii="Times New Roman" w:eastAsia="Times New Roman" w:hAnsi="Times New Roman" w:cs="Times New Roman"/>
          <w:i/>
          <w:color w:val="000000"/>
          <w:sz w:val="24"/>
          <w:szCs w:val="24"/>
          <w:lang w:val="en-US"/>
        </w:rPr>
        <w:t>Studies in Educational Evaluation, 37(</w:t>
      </w:r>
      <w:r w:rsidRPr="00EE7D9D">
        <w:rPr>
          <w:rFonts w:ascii="Times New Roman" w:eastAsia="Times New Roman" w:hAnsi="Times New Roman" w:cs="Times New Roman"/>
          <w:color w:val="000000"/>
          <w:sz w:val="24"/>
          <w:szCs w:val="24"/>
          <w:lang w:val="en-US"/>
        </w:rPr>
        <w:t>1), 3-</w:t>
      </w:r>
    </w:p>
    <w:p w:rsidR="00EE7D9D" w:rsidRPr="001767FD" w:rsidRDefault="00EE7D9D" w:rsidP="001767FD">
      <w:pPr>
        <w:ind w:firstLine="720"/>
        <w:rPr>
          <w:rFonts w:ascii="Times New Roman" w:eastAsia="Times New Roman" w:hAnsi="Times New Roman" w:cs="Times New Roman"/>
          <w:i/>
          <w:color w:val="000000"/>
          <w:sz w:val="24"/>
          <w:szCs w:val="24"/>
          <w:lang w:val="en-US"/>
        </w:rPr>
      </w:pPr>
      <w:r w:rsidRPr="00EE7D9D">
        <w:rPr>
          <w:rFonts w:ascii="Times New Roman" w:eastAsia="Times New Roman" w:hAnsi="Times New Roman" w:cs="Times New Roman"/>
          <w:color w:val="000000"/>
          <w:sz w:val="24"/>
          <w:szCs w:val="24"/>
          <w:lang w:val="en-US"/>
        </w:rPr>
        <w:t>14.</w:t>
      </w:r>
    </w:p>
    <w:p w:rsidR="00A8026E" w:rsidRPr="00EE7D9D" w:rsidRDefault="00A8026E" w:rsidP="00370151">
      <w:pPr>
        <w:jc w:val="both"/>
        <w:rPr>
          <w:rFonts w:ascii="Times New Roman" w:eastAsia="Calibri" w:hAnsi="Times New Roman" w:cs="Times New Roman"/>
          <w:sz w:val="24"/>
          <w:szCs w:val="24"/>
        </w:rPr>
      </w:pPr>
    </w:p>
    <w:p w:rsidR="000A7413" w:rsidRPr="00EE7D9D" w:rsidRDefault="00A90FD3" w:rsidP="00370151">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Y</w:t>
      </w:r>
      <w:r w:rsidR="000A7413" w:rsidRPr="00EE7D9D">
        <w:rPr>
          <w:rFonts w:ascii="Times New Roman" w:eastAsia="Calibri" w:hAnsi="Times New Roman" w:cs="Times New Roman"/>
          <w:sz w:val="24"/>
          <w:szCs w:val="24"/>
        </w:rPr>
        <w:t>oung language learners</w:t>
      </w:r>
      <w:r w:rsidR="000A7413" w:rsidRPr="00EE7D9D">
        <w:rPr>
          <w:rFonts w:ascii="Times New Roman" w:eastAsia="Times New Roman" w:hAnsi="Times New Roman" w:cs="Times New Roman"/>
          <w:sz w:val="24"/>
          <w:szCs w:val="24"/>
        </w:rPr>
        <w:t xml:space="preserve"> and major age-related characteristics that researchers need to consider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will be elaborated</w:t>
      </w:r>
      <w:proofErr w:type="gramEnd"/>
      <w:r w:rsidR="000A7413" w:rsidRPr="00EE7D9D">
        <w:rPr>
          <w:rFonts w:ascii="Times New Roman" w:eastAsia="Times New Roman" w:hAnsi="Times New Roman" w:cs="Times New Roman"/>
          <w:sz w:val="24"/>
          <w:szCs w:val="24"/>
        </w:rPr>
        <w:t xml:space="preserve">. Later discussions </w:t>
      </w:r>
      <w:proofErr w:type="gramStart"/>
      <w:r w:rsidR="000A7413" w:rsidRPr="00EE7D9D">
        <w:rPr>
          <w:rFonts w:ascii="Times New Roman" w:eastAsia="Times New Roman" w:hAnsi="Times New Roman" w:cs="Times New Roman"/>
          <w:sz w:val="24"/>
          <w:szCs w:val="24"/>
        </w:rPr>
        <w:t>will be based</w:t>
      </w:r>
      <w:proofErr w:type="gramEnd"/>
      <w:r w:rsidR="000A7413" w:rsidRPr="00EE7D9D">
        <w:rPr>
          <w:rFonts w:ascii="Times New Roman" w:eastAsia="Times New Roman" w:hAnsi="Times New Roman" w:cs="Times New Roman"/>
          <w:sz w:val="24"/>
          <w:szCs w:val="24"/>
        </w:rPr>
        <w:t xml:space="preserve"> on the specific considerations and concerns of language </w:t>
      </w:r>
      <w:r w:rsidR="000A7413" w:rsidRPr="00EE7D9D">
        <w:rPr>
          <w:rFonts w:ascii="Times New Roman" w:eastAsia="Calibri" w:hAnsi="Times New Roman" w:cs="Times New Roman"/>
          <w:sz w:val="24"/>
          <w:szCs w:val="24"/>
        </w:rPr>
        <w:t>assessment with young children (3–7 years) and with children in middle childhood (8–12 years) along with</w:t>
      </w:r>
      <w:r w:rsidR="000A7413" w:rsidRPr="00EE7D9D">
        <w:rPr>
          <w:rFonts w:ascii="Times New Roman" w:eastAsia="Times New Roman" w:hAnsi="Times New Roman" w:cs="Times New Roman"/>
          <w:sz w:val="24"/>
          <w:szCs w:val="24"/>
        </w:rPr>
        <w:t xml:space="preserve"> key issues related to practices and consequences for classroom-based and large-scale assessments. Furthermore, issues such as the washback of assessment in teaching and learning as well as societal impacts, including ethical issues, related to assessing children </w:t>
      </w:r>
      <w:proofErr w:type="gramStart"/>
      <w:r w:rsidR="000A7413" w:rsidRPr="00EE7D9D">
        <w:rPr>
          <w:rFonts w:ascii="Times New Roman" w:eastAsia="Times New Roman" w:hAnsi="Times New Roman" w:cs="Times New Roman"/>
          <w:sz w:val="24"/>
          <w:szCs w:val="24"/>
        </w:rPr>
        <w:t>will also be discussed</w:t>
      </w:r>
      <w:proofErr w:type="gramEnd"/>
      <w:r w:rsidR="000A7413" w:rsidRPr="00EE7D9D">
        <w:rPr>
          <w:rFonts w:ascii="Times New Roman" w:eastAsia="Times New Roman" w:hAnsi="Times New Roman" w:cs="Times New Roman"/>
          <w:sz w:val="24"/>
          <w:szCs w:val="24"/>
        </w:rPr>
        <w:t xml:space="preserve">. We will conclude with recommendations for much needed improvements in the areas of </w:t>
      </w:r>
      <w:r w:rsidR="000A7413" w:rsidRPr="00EE7D9D">
        <w:rPr>
          <w:rFonts w:ascii="Times New Roman" w:eastAsia="Calibri" w:hAnsi="Times New Roman" w:cs="Times New Roman"/>
          <w:sz w:val="24"/>
          <w:szCs w:val="24"/>
        </w:rPr>
        <w:t>assessment development</w:t>
      </w:r>
      <w:r w:rsidR="000A7413" w:rsidRPr="00EE7D9D">
        <w:rPr>
          <w:rFonts w:ascii="Times New Roman" w:hAnsi="Times New Roman" w:cs="Times New Roman"/>
          <w:sz w:val="21"/>
          <w:szCs w:val="21"/>
        </w:rPr>
        <w:t xml:space="preserve"> and </w:t>
      </w:r>
      <w:r w:rsidR="000A7413" w:rsidRPr="00EE7D9D">
        <w:rPr>
          <w:rFonts w:ascii="Times New Roman" w:eastAsia="Calibri" w:hAnsi="Times New Roman" w:cs="Times New Roman"/>
          <w:sz w:val="24"/>
          <w:szCs w:val="24"/>
        </w:rPr>
        <w:t xml:space="preserve">assessment practices with young language learners that can operate at the </w:t>
      </w:r>
      <w:r w:rsidR="000A7413" w:rsidRPr="00EE7D9D">
        <w:rPr>
          <w:rFonts w:ascii="Times New Roman" w:eastAsia="Calibri" w:hAnsi="Times New Roman" w:cs="Times New Roman"/>
          <w:i/>
          <w:sz w:val="24"/>
          <w:szCs w:val="24"/>
        </w:rPr>
        <w:t>macro‐</w:t>
      </w:r>
      <w:r w:rsidR="000A7413" w:rsidRPr="00EE7D9D">
        <w:rPr>
          <w:rFonts w:ascii="Times New Roman" w:eastAsia="Calibri" w:hAnsi="Times New Roman" w:cs="Times New Roman"/>
          <w:sz w:val="24"/>
          <w:szCs w:val="24"/>
        </w:rPr>
        <w:t xml:space="preserve"> and at the </w:t>
      </w:r>
      <w:r w:rsidR="000A7413" w:rsidRPr="00EE7D9D">
        <w:rPr>
          <w:rFonts w:ascii="Times New Roman" w:eastAsia="Calibri" w:hAnsi="Times New Roman" w:cs="Times New Roman"/>
          <w:i/>
          <w:sz w:val="24"/>
          <w:szCs w:val="24"/>
        </w:rPr>
        <w:t xml:space="preserve">micro‐level </w:t>
      </w:r>
      <w:r w:rsidR="00AE1422">
        <w:rPr>
          <w:rFonts w:ascii="Times New Roman" w:eastAsia="Calibri" w:hAnsi="Times New Roman" w:cs="Times New Roman"/>
          <w:sz w:val="24"/>
          <w:szCs w:val="24"/>
        </w:rPr>
        <w:t xml:space="preserve">of </w:t>
      </w:r>
      <w:proofErr w:type="gramStart"/>
      <w:r w:rsidR="00AE1422">
        <w:rPr>
          <w:rFonts w:ascii="Times New Roman" w:eastAsia="Calibri" w:hAnsi="Times New Roman" w:cs="Times New Roman"/>
          <w:sz w:val="24"/>
          <w:szCs w:val="24"/>
        </w:rPr>
        <w:t xml:space="preserve">decision </w:t>
      </w:r>
      <w:r w:rsidR="000A7413" w:rsidRPr="00EE7D9D">
        <w:rPr>
          <w:rFonts w:ascii="Times New Roman" w:eastAsia="Calibri" w:hAnsi="Times New Roman" w:cs="Times New Roman"/>
          <w:sz w:val="24"/>
          <w:szCs w:val="24"/>
        </w:rPr>
        <w:t>making</w:t>
      </w:r>
      <w:proofErr w:type="gramEnd"/>
      <w:r w:rsidR="000A7413" w:rsidRPr="00EE7D9D">
        <w:rPr>
          <w:rFonts w:ascii="Times New Roman" w:eastAsia="Calibri" w:hAnsi="Times New Roman" w:cs="Times New Roman"/>
          <w:sz w:val="24"/>
          <w:szCs w:val="24"/>
        </w:rPr>
        <w:t xml:space="preserve"> and </w:t>
      </w:r>
      <w:r w:rsidR="000A7413" w:rsidRPr="00EE7D9D">
        <w:rPr>
          <w:rFonts w:ascii="Times New Roman" w:eastAsia="Times New Roman" w:hAnsi="Times New Roman" w:cs="Times New Roman"/>
          <w:sz w:val="24"/>
          <w:szCs w:val="24"/>
        </w:rPr>
        <w:t>by suggesting topics for future research.</w:t>
      </w:r>
    </w:p>
    <w:p w:rsidR="000A7413" w:rsidRPr="00EE7D9D" w:rsidRDefault="000A7413" w:rsidP="000A7413">
      <w:pPr>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 </w:t>
      </w:r>
    </w:p>
    <w:p w:rsidR="000A7413" w:rsidRPr="00EE7D9D" w:rsidRDefault="000A7413" w:rsidP="000A7413">
      <w:pPr>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Suggested reading </w:t>
      </w:r>
    </w:p>
    <w:p w:rsidR="000A7413" w:rsidRPr="00EE7D9D" w:rsidRDefault="000A7413" w:rsidP="000A7413">
      <w:pPr>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 </w:t>
      </w:r>
    </w:p>
    <w:p w:rsidR="000A7413" w:rsidRPr="00EE7D9D" w:rsidRDefault="000A7413" w:rsidP="000A7413">
      <w:pPr>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Bailey L. Alison, M. Heritage and F. A. Butler (2014). </w:t>
      </w:r>
      <w:r w:rsidRPr="00EE7D9D">
        <w:rPr>
          <w:rFonts w:ascii="Times New Roman" w:eastAsia="Times New Roman" w:hAnsi="Times New Roman" w:cs="Times New Roman"/>
          <w:i/>
          <w:sz w:val="24"/>
          <w:szCs w:val="24"/>
        </w:rPr>
        <w:t>Developmental Considerations and Curricular Contexts in the Assessment of Young Language Learners</w:t>
      </w:r>
      <w:r w:rsidRPr="00EE7D9D">
        <w:rPr>
          <w:rFonts w:ascii="Times New Roman" w:eastAsia="Times New Roman" w:hAnsi="Times New Roman" w:cs="Times New Roman"/>
          <w:sz w:val="24"/>
          <w:szCs w:val="24"/>
        </w:rPr>
        <w:t xml:space="preserve"> </w:t>
      </w:r>
      <w:proofErr w:type="gramStart"/>
      <w:r w:rsidRPr="00EE7D9D">
        <w:rPr>
          <w:rFonts w:ascii="Times New Roman" w:eastAsia="Times New Roman" w:hAnsi="Times New Roman" w:cs="Times New Roman"/>
          <w:sz w:val="24"/>
          <w:szCs w:val="24"/>
        </w:rPr>
        <w:t>In</w:t>
      </w:r>
      <w:proofErr w:type="gramEnd"/>
      <w:r w:rsidRPr="00EE7D9D">
        <w:rPr>
          <w:rFonts w:ascii="Times New Roman" w:eastAsia="Times New Roman" w:hAnsi="Times New Roman" w:cs="Times New Roman"/>
          <w:sz w:val="24"/>
          <w:szCs w:val="24"/>
        </w:rPr>
        <w:t xml:space="preserve">: Anthony J. </w:t>
      </w:r>
      <w:proofErr w:type="spellStart"/>
      <w:r w:rsidRPr="00EE7D9D">
        <w:rPr>
          <w:rFonts w:ascii="Times New Roman" w:eastAsia="Times New Roman" w:hAnsi="Times New Roman" w:cs="Times New Roman"/>
          <w:sz w:val="24"/>
          <w:szCs w:val="24"/>
        </w:rPr>
        <w:t>Kunnan</w:t>
      </w:r>
      <w:proofErr w:type="spellEnd"/>
      <w:r w:rsidRPr="00EE7D9D">
        <w:rPr>
          <w:rFonts w:ascii="Times New Roman" w:eastAsia="Times New Roman" w:hAnsi="Times New Roman" w:cs="Times New Roman"/>
          <w:sz w:val="24"/>
          <w:szCs w:val="24"/>
        </w:rPr>
        <w:t xml:space="preserve"> (ed.). </w:t>
      </w:r>
      <w:r w:rsidRPr="00EE7D9D">
        <w:rPr>
          <w:rFonts w:ascii="Times New Roman" w:eastAsia="Times New Roman" w:hAnsi="Times New Roman" w:cs="Times New Roman"/>
          <w:i/>
          <w:sz w:val="24"/>
          <w:szCs w:val="24"/>
        </w:rPr>
        <w:t>The companion to language assessment</w:t>
      </w:r>
      <w:r w:rsidRPr="00EE7D9D">
        <w:rPr>
          <w:rFonts w:ascii="Times New Roman" w:eastAsia="Times New Roman" w:hAnsi="Times New Roman" w:cs="Times New Roman"/>
          <w:sz w:val="24"/>
          <w:szCs w:val="24"/>
        </w:rPr>
        <w:t xml:space="preserve">. Vol. 3. </w:t>
      </w:r>
      <w:proofErr w:type="spellStart"/>
      <w:r w:rsidRPr="00EE7D9D">
        <w:rPr>
          <w:rFonts w:ascii="Times New Roman" w:eastAsia="Times New Roman" w:hAnsi="Times New Roman" w:cs="Times New Roman"/>
          <w:sz w:val="24"/>
          <w:szCs w:val="24"/>
        </w:rPr>
        <w:t>Chichester</w:t>
      </w:r>
      <w:proofErr w:type="spellEnd"/>
      <w:r w:rsidRPr="00EE7D9D">
        <w:rPr>
          <w:rFonts w:ascii="Times New Roman" w:eastAsia="Times New Roman" w:hAnsi="Times New Roman" w:cs="Times New Roman"/>
          <w:sz w:val="24"/>
          <w:szCs w:val="24"/>
        </w:rPr>
        <w:t>, UK: Wiley.</w:t>
      </w:r>
    </w:p>
    <w:p w:rsidR="000A7413" w:rsidRPr="00EE7D9D" w:rsidRDefault="000A7413" w:rsidP="000A7413">
      <w:pPr>
        <w:rPr>
          <w:rFonts w:ascii="Times New Roman" w:eastAsia="Times New Roman" w:hAnsi="Times New Roman" w:cs="Times New Roman"/>
          <w:sz w:val="24"/>
          <w:szCs w:val="24"/>
          <w:u w:val="single"/>
        </w:rPr>
      </w:pPr>
      <w:r w:rsidRPr="00EE7D9D">
        <w:rPr>
          <w:rFonts w:ascii="Times New Roman" w:hAnsi="Times New Roman" w:cs="Times New Roman"/>
        </w:rPr>
        <w:fldChar w:fldCharType="begin"/>
      </w:r>
      <w:r w:rsidRPr="00EE7D9D">
        <w:rPr>
          <w:rFonts w:ascii="Times New Roman" w:hAnsi="Times New Roman" w:cs="Times New Roman"/>
        </w:rPr>
        <w:instrText xml:space="preserve"> HYPERLINK "https://doi.org/10.1002/9781118411360.wbcla079" </w:instrText>
      </w:r>
      <w:r w:rsidRPr="00EE7D9D">
        <w:rPr>
          <w:rFonts w:ascii="Times New Roman" w:hAnsi="Times New Roman" w:cs="Times New Roman"/>
        </w:rPr>
        <w:fldChar w:fldCharType="separate"/>
      </w:r>
      <w:r w:rsidRPr="00EE7D9D">
        <w:rPr>
          <w:rFonts w:ascii="Times New Roman" w:eastAsia="Times New Roman" w:hAnsi="Times New Roman" w:cs="Times New Roman"/>
          <w:sz w:val="24"/>
          <w:szCs w:val="24"/>
          <w:u w:val="single"/>
        </w:rPr>
        <w:t>https://doi.org/10.1002/9781118411360.wbcla079</w:t>
      </w:r>
    </w:p>
    <w:p w:rsidR="000A7413" w:rsidRPr="00EE7D9D" w:rsidRDefault="000A7413" w:rsidP="000A7413">
      <w:pPr>
        <w:rPr>
          <w:rFonts w:ascii="Times New Roman" w:eastAsia="Times New Roman" w:hAnsi="Times New Roman" w:cs="Times New Roman"/>
          <w:sz w:val="24"/>
          <w:szCs w:val="24"/>
        </w:rPr>
      </w:pPr>
      <w:r w:rsidRPr="00EE7D9D">
        <w:rPr>
          <w:rFonts w:ascii="Times New Roman" w:hAnsi="Times New Roman" w:cs="Times New Roman"/>
        </w:rPr>
        <w:fldChar w:fldCharType="end"/>
      </w:r>
      <w:r w:rsidRPr="00EE7D9D">
        <w:rPr>
          <w:rFonts w:ascii="Times New Roman" w:eastAsia="Times New Roman" w:hAnsi="Times New Roman" w:cs="Times New Roman"/>
          <w:sz w:val="24"/>
          <w:szCs w:val="24"/>
        </w:rPr>
        <w:t xml:space="preserve"> </w:t>
      </w:r>
    </w:p>
    <w:p w:rsidR="000A7413" w:rsidRPr="00EE7D9D" w:rsidRDefault="000A7413" w:rsidP="000A7413">
      <w:pPr>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lastRenderedPageBreak/>
        <w:t xml:space="preserve">Butler G. Y. (2016) Assessing young learners. In Tsagari, D. and J. Banerjee (eds.) </w:t>
      </w:r>
      <w:r w:rsidRPr="00EE7D9D">
        <w:rPr>
          <w:rFonts w:ascii="Times New Roman" w:eastAsia="Times New Roman" w:hAnsi="Times New Roman" w:cs="Times New Roman"/>
          <w:i/>
          <w:sz w:val="24"/>
          <w:szCs w:val="24"/>
        </w:rPr>
        <w:t>Handbook of Second Language Assessment</w:t>
      </w:r>
      <w:r w:rsidR="00DC798A" w:rsidRPr="00EE7D9D">
        <w:rPr>
          <w:rFonts w:ascii="Times New Roman" w:eastAsia="Times New Roman" w:hAnsi="Times New Roman" w:cs="Times New Roman"/>
          <w:sz w:val="24"/>
          <w:szCs w:val="24"/>
        </w:rPr>
        <w:t xml:space="preserve"> (pp. </w:t>
      </w:r>
      <w:r w:rsidRPr="00EE7D9D">
        <w:rPr>
          <w:rFonts w:ascii="Times New Roman" w:eastAsia="Times New Roman" w:hAnsi="Times New Roman" w:cs="Times New Roman"/>
          <w:sz w:val="24"/>
          <w:szCs w:val="24"/>
        </w:rPr>
        <w:t>359-376</w:t>
      </w:r>
      <w:r w:rsidR="00DC798A" w:rsidRPr="00EE7D9D">
        <w:rPr>
          <w:rFonts w:ascii="Times New Roman" w:eastAsia="Times New Roman" w:hAnsi="Times New Roman" w:cs="Times New Roman"/>
          <w:sz w:val="24"/>
          <w:szCs w:val="24"/>
        </w:rPr>
        <w:t>)</w:t>
      </w:r>
      <w:r w:rsidRPr="00EE7D9D">
        <w:rPr>
          <w:rFonts w:ascii="Times New Roman" w:eastAsia="Times New Roman" w:hAnsi="Times New Roman" w:cs="Times New Roman"/>
          <w:sz w:val="24"/>
          <w:szCs w:val="24"/>
        </w:rPr>
        <w:t xml:space="preserve">. Berlin: </w:t>
      </w:r>
      <w:proofErr w:type="spellStart"/>
      <w:r w:rsidRPr="00EE7D9D">
        <w:rPr>
          <w:rFonts w:ascii="Times New Roman" w:eastAsia="Times New Roman" w:hAnsi="Times New Roman" w:cs="Times New Roman"/>
          <w:sz w:val="24"/>
          <w:szCs w:val="24"/>
        </w:rPr>
        <w:t>DeGruyter</w:t>
      </w:r>
      <w:proofErr w:type="spellEnd"/>
      <w:r w:rsidRPr="00EE7D9D">
        <w:rPr>
          <w:rFonts w:ascii="Times New Roman" w:eastAsia="Times New Roman" w:hAnsi="Times New Roman" w:cs="Times New Roman"/>
          <w:sz w:val="24"/>
          <w:szCs w:val="24"/>
        </w:rPr>
        <w:t xml:space="preserve"> Mouton.</w:t>
      </w:r>
    </w:p>
    <w:p w:rsidR="000A7413" w:rsidRPr="00EE7D9D" w:rsidRDefault="000A7413" w:rsidP="000A7413">
      <w:pPr>
        <w:spacing w:before="160" w:after="80"/>
        <w:rPr>
          <w:rFonts w:ascii="Times New Roman" w:eastAsia="Times New Roman" w:hAnsi="Times New Roman" w:cs="Times New Roman"/>
          <w:sz w:val="24"/>
          <w:szCs w:val="24"/>
        </w:rPr>
      </w:pPr>
    </w:p>
    <w:p w:rsidR="000A7413" w:rsidRPr="00EE7D9D" w:rsidRDefault="00DC798A" w:rsidP="000A7413">
      <w:pPr>
        <w:pStyle w:val="ListParagraph"/>
        <w:numPr>
          <w:ilvl w:val="0"/>
          <w:numId w:val="3"/>
        </w:numPr>
        <w:spacing w:before="160" w:after="80"/>
        <w:rPr>
          <w:rFonts w:ascii="Times New Roman" w:eastAsia="Times New Roman" w:hAnsi="Times New Roman" w:cs="Times New Roman"/>
          <w:b/>
          <w:sz w:val="24"/>
          <w:szCs w:val="24"/>
        </w:rPr>
      </w:pPr>
      <w:r w:rsidRPr="00EE7D9D">
        <w:rPr>
          <w:rFonts w:ascii="Times New Roman" w:eastAsia="Times New Roman" w:hAnsi="Times New Roman" w:cs="Times New Roman"/>
          <w:b/>
          <w:sz w:val="24"/>
          <w:szCs w:val="24"/>
        </w:rPr>
        <w:t>Assessment and oral skills</w:t>
      </w:r>
      <w:r w:rsidR="00370151" w:rsidRPr="00EE7D9D">
        <w:rPr>
          <w:rFonts w:ascii="Times New Roman" w:eastAsia="Times New Roman" w:hAnsi="Times New Roman" w:cs="Times New Roman"/>
          <w:b/>
          <w:sz w:val="24"/>
          <w:szCs w:val="24"/>
        </w:rPr>
        <w:t xml:space="preserve"> </w:t>
      </w:r>
      <w:r w:rsidR="00370151" w:rsidRPr="00EE7D9D">
        <w:rPr>
          <w:rFonts w:ascii="Times New Roman" w:eastAsia="Times New Roman" w:hAnsi="Times New Roman" w:cs="Times New Roman"/>
          <w:sz w:val="24"/>
          <w:szCs w:val="24"/>
        </w:rPr>
        <w:t>(around 60 pages)</w:t>
      </w:r>
    </w:p>
    <w:p w:rsidR="000A7413" w:rsidRPr="00EE7D9D" w:rsidRDefault="000A7413" w:rsidP="000A7413">
      <w:pPr>
        <w:spacing w:before="160" w:after="80"/>
        <w:contextualSpacing/>
        <w:rPr>
          <w:rFonts w:ascii="Times New Roman" w:eastAsia="Times New Roman" w:hAnsi="Times New Roman" w:cs="Times New Roman"/>
          <w:b/>
          <w:sz w:val="24"/>
          <w:szCs w:val="24"/>
        </w:rPr>
      </w:pPr>
    </w:p>
    <w:p w:rsidR="00C94B26" w:rsidRPr="00EE7D9D" w:rsidRDefault="00DC798A" w:rsidP="000A7413">
      <w:pPr>
        <w:contextualSpacing/>
        <w:rPr>
          <w:rFonts w:ascii="Times New Roman" w:eastAsia="Times New Roman" w:hAnsi="Times New Roman" w:cs="Times New Roman"/>
          <w:b/>
          <w:sz w:val="24"/>
          <w:szCs w:val="24"/>
        </w:rPr>
      </w:pPr>
      <w:r w:rsidRPr="00EE7D9D">
        <w:rPr>
          <w:rFonts w:ascii="Times New Roman" w:eastAsia="Times New Roman" w:hAnsi="Times New Roman" w:cs="Times New Roman"/>
          <w:sz w:val="24"/>
          <w:szCs w:val="24"/>
        </w:rPr>
        <w:t>Vygotsky (1962) gave the acquisition of language a crucial place in his model of cognitive development; it is through speech and action with others that we learn to reason. Research supports the view that language has evolved as an integrated component of human cognition, rather than as a separate and distinct capacity (Mercer, 2008, 2013; Pinker, 2007).</w:t>
      </w:r>
    </w:p>
    <w:p w:rsidR="00C94B26" w:rsidRPr="00EE7D9D" w:rsidRDefault="00DC798A" w:rsidP="000A7413">
      <w:pPr>
        <w:ind w:firstLine="720"/>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Talk is crucial for stimulating children's cognitive development; it is both a cognitive and social tool for learning and social engagement (</w:t>
      </w:r>
      <w:proofErr w:type="spellStart"/>
      <w:r w:rsidRPr="00EE7D9D">
        <w:rPr>
          <w:rFonts w:ascii="Times New Roman" w:eastAsia="Times New Roman" w:hAnsi="Times New Roman" w:cs="Times New Roman"/>
          <w:sz w:val="24"/>
          <w:szCs w:val="24"/>
        </w:rPr>
        <w:t>Whitebread</w:t>
      </w:r>
      <w:proofErr w:type="spellEnd"/>
      <w:r w:rsidRPr="00EE7D9D">
        <w:rPr>
          <w:rFonts w:ascii="Times New Roman" w:eastAsia="Times New Roman" w:hAnsi="Times New Roman" w:cs="Times New Roman"/>
          <w:sz w:val="24"/>
          <w:szCs w:val="24"/>
        </w:rPr>
        <w:t xml:space="preserve">, Mercer, Howe, &amp; Tolmie, 2013). Language development is affected by the quality of experience, and for many children only some skills may have been modelled and encouraged in their out of school experience. For all students to develop a full repertoire of oral skills, </w:t>
      </w:r>
      <w:proofErr w:type="spellStart"/>
      <w:r w:rsidRPr="00EE7D9D">
        <w:rPr>
          <w:rFonts w:ascii="Times New Roman" w:eastAsia="Times New Roman" w:hAnsi="Times New Roman" w:cs="Times New Roman"/>
          <w:sz w:val="24"/>
          <w:szCs w:val="24"/>
        </w:rPr>
        <w:t>oracy</w:t>
      </w:r>
      <w:proofErr w:type="spellEnd"/>
      <w:r w:rsidRPr="00EE7D9D">
        <w:rPr>
          <w:rFonts w:ascii="Times New Roman" w:eastAsia="Times New Roman" w:hAnsi="Times New Roman" w:cs="Times New Roman"/>
          <w:sz w:val="24"/>
          <w:szCs w:val="24"/>
        </w:rPr>
        <w:t xml:space="preserve"> </w:t>
      </w:r>
      <w:proofErr w:type="gramStart"/>
      <w:r w:rsidRPr="00EE7D9D">
        <w:rPr>
          <w:rFonts w:ascii="Times New Roman" w:eastAsia="Times New Roman" w:hAnsi="Times New Roman" w:cs="Times New Roman"/>
          <w:sz w:val="24"/>
          <w:szCs w:val="24"/>
        </w:rPr>
        <w:t>must be given</w:t>
      </w:r>
      <w:proofErr w:type="gramEnd"/>
      <w:r w:rsidRPr="00EE7D9D">
        <w:rPr>
          <w:rFonts w:ascii="Times New Roman" w:eastAsia="Times New Roman" w:hAnsi="Times New Roman" w:cs="Times New Roman"/>
          <w:sz w:val="24"/>
          <w:szCs w:val="24"/>
        </w:rPr>
        <w:t xml:space="preserve"> the same kind of attention in school that has traditionally been given to literacy, and it must be taught, practiced and assessed.</w:t>
      </w:r>
    </w:p>
    <w:p w:rsidR="00C94B26" w:rsidRPr="00EE7D9D" w:rsidRDefault="00DC798A" w:rsidP="000A7413">
      <w:pPr>
        <w:ind w:firstLine="720"/>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In this socio-cultural perspective, we explore how research related to different oral practices (dialogic and </w:t>
      </w:r>
      <w:proofErr w:type="spellStart"/>
      <w:r w:rsidRPr="00EE7D9D">
        <w:rPr>
          <w:rFonts w:ascii="Times New Roman" w:eastAsia="Times New Roman" w:hAnsi="Times New Roman" w:cs="Times New Roman"/>
          <w:sz w:val="24"/>
          <w:szCs w:val="24"/>
        </w:rPr>
        <w:t>monologic</w:t>
      </w:r>
      <w:proofErr w:type="spellEnd"/>
      <w:r w:rsidRPr="00EE7D9D">
        <w:rPr>
          <w:rFonts w:ascii="Times New Roman" w:eastAsia="Times New Roman" w:hAnsi="Times New Roman" w:cs="Times New Roman"/>
          <w:sz w:val="24"/>
          <w:szCs w:val="24"/>
        </w:rPr>
        <w:t xml:space="preserve">) discuss ways of monitoring and assessing oral skills. Different </w:t>
      </w:r>
      <w:r w:rsidRPr="00EE7D9D">
        <w:rPr>
          <w:rFonts w:ascii="Times New Roman" w:eastAsia="Times New Roman" w:hAnsi="Times New Roman" w:cs="Times New Roman"/>
          <w:sz w:val="24"/>
          <w:szCs w:val="24"/>
          <w:highlight w:val="white"/>
        </w:rPr>
        <w:t xml:space="preserve">oral skill assessment practices, from across the world, will be examined from the perspective of both students’ and teachers’ actions. We will </w:t>
      </w:r>
      <w:r w:rsidRPr="00EE7D9D">
        <w:rPr>
          <w:rFonts w:ascii="Times New Roman" w:eastAsia="Times New Roman" w:hAnsi="Times New Roman" w:cs="Times New Roman"/>
          <w:sz w:val="24"/>
          <w:szCs w:val="24"/>
        </w:rPr>
        <w:t>discuss valid, reliable (and practical) ways for teachers</w:t>
      </w:r>
      <w:r w:rsidR="000A7413" w:rsidRPr="00EE7D9D">
        <w:rPr>
          <w:rFonts w:ascii="Times New Roman" w:eastAsia="Times New Roman" w:hAnsi="Times New Roman" w:cs="Times New Roman"/>
          <w:sz w:val="24"/>
          <w:szCs w:val="24"/>
        </w:rPr>
        <w:t xml:space="preserve"> to monitor and assess students’</w:t>
      </w:r>
      <w:r w:rsidRPr="00EE7D9D">
        <w:rPr>
          <w:rFonts w:ascii="Times New Roman" w:eastAsia="Times New Roman" w:hAnsi="Times New Roman" w:cs="Times New Roman"/>
          <w:sz w:val="24"/>
          <w:szCs w:val="24"/>
        </w:rPr>
        <w:t xml:space="preserve"> spoken language skills, and explore how oral skill assessme</w:t>
      </w:r>
      <w:r w:rsidR="00E61493">
        <w:rPr>
          <w:rFonts w:ascii="Times New Roman" w:eastAsia="Times New Roman" w:hAnsi="Times New Roman" w:cs="Times New Roman"/>
          <w:sz w:val="24"/>
          <w:szCs w:val="24"/>
        </w:rPr>
        <w:t>nt may have impact on the realiz</w:t>
      </w:r>
      <w:r w:rsidRPr="00EE7D9D">
        <w:rPr>
          <w:rFonts w:ascii="Times New Roman" w:eastAsia="Times New Roman" w:hAnsi="Times New Roman" w:cs="Times New Roman"/>
          <w:sz w:val="24"/>
          <w:szCs w:val="24"/>
        </w:rPr>
        <w:t>ati</w:t>
      </w:r>
      <w:r w:rsidR="00E61493">
        <w:rPr>
          <w:rFonts w:ascii="Times New Roman" w:eastAsia="Times New Roman" w:hAnsi="Times New Roman" w:cs="Times New Roman"/>
          <w:sz w:val="24"/>
          <w:szCs w:val="24"/>
        </w:rPr>
        <w:t xml:space="preserve">on of inclusive and adapted </w:t>
      </w:r>
      <w:r w:rsidRPr="00EE7D9D">
        <w:rPr>
          <w:rFonts w:ascii="Times New Roman" w:eastAsia="Times New Roman" w:hAnsi="Times New Roman" w:cs="Times New Roman"/>
          <w:sz w:val="24"/>
          <w:szCs w:val="24"/>
        </w:rPr>
        <w:t xml:space="preserve">education. </w:t>
      </w:r>
    </w:p>
    <w:p w:rsidR="00C94B26" w:rsidRPr="00EE7D9D" w:rsidRDefault="00E61493" w:rsidP="000A7413">
      <w:pPr>
        <w:spacing w:before="16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Suggested reading </w:t>
      </w:r>
    </w:p>
    <w:p w:rsidR="00C94B26" w:rsidRPr="00EE7D9D" w:rsidRDefault="00A80A83" w:rsidP="000A7413">
      <w:pPr>
        <w:spacing w:before="160" w:after="80"/>
        <w:rPr>
          <w:rFonts w:ascii="Times New Roman" w:eastAsia="Times New Roman" w:hAnsi="Times New Roman" w:cs="Times New Roman"/>
          <w:sz w:val="24"/>
          <w:szCs w:val="24"/>
        </w:rPr>
      </w:pPr>
      <w:r w:rsidRPr="00A80A83">
        <w:rPr>
          <w:rFonts w:ascii="Times New Roman" w:hAnsi="Times New Roman" w:cs="Times New Roman"/>
          <w:color w:val="000000"/>
          <w:sz w:val="24"/>
          <w:szCs w:val="24"/>
          <w:lang w:val="en-US"/>
        </w:rPr>
        <w:t>Mercer</w:t>
      </w:r>
      <w:r w:rsidRPr="00A80A83">
        <w:rPr>
          <w:rFonts w:ascii="Times New Roman" w:hAnsi="Times New Roman" w:cs="Times New Roman"/>
          <w:sz w:val="24"/>
          <w:szCs w:val="24"/>
          <w:lang w:val="en-US"/>
        </w:rPr>
        <w:t>, N., Warwick, P., &amp; Ahmed, A. (2017)</w:t>
      </w:r>
      <w:r w:rsidR="00DC798A" w:rsidRPr="00A80A83">
        <w:rPr>
          <w:rFonts w:ascii="Times New Roman" w:eastAsia="Times New Roman" w:hAnsi="Times New Roman" w:cs="Times New Roman"/>
          <w:sz w:val="24"/>
          <w:szCs w:val="24"/>
          <w:lang w:val="en-US"/>
        </w:rPr>
        <w:t xml:space="preserve">. </w:t>
      </w:r>
      <w:r w:rsidR="00DC798A" w:rsidRPr="00A80A83">
        <w:rPr>
          <w:rFonts w:ascii="Times New Roman" w:eastAsia="Times New Roman" w:hAnsi="Times New Roman" w:cs="Times New Roman"/>
          <w:sz w:val="24"/>
          <w:szCs w:val="24"/>
        </w:rPr>
        <w:t xml:space="preserve">An </w:t>
      </w:r>
      <w:proofErr w:type="spellStart"/>
      <w:r w:rsidR="00DC798A" w:rsidRPr="00A80A83">
        <w:rPr>
          <w:rFonts w:ascii="Times New Roman" w:eastAsia="Times New Roman" w:hAnsi="Times New Roman" w:cs="Times New Roman"/>
          <w:sz w:val="24"/>
          <w:szCs w:val="24"/>
        </w:rPr>
        <w:t>oracy</w:t>
      </w:r>
      <w:proofErr w:type="spellEnd"/>
      <w:r w:rsidR="00DC798A" w:rsidRPr="00A80A83">
        <w:rPr>
          <w:rFonts w:ascii="Times New Roman" w:eastAsia="Times New Roman" w:hAnsi="Times New Roman" w:cs="Times New Roman"/>
          <w:sz w:val="24"/>
          <w:szCs w:val="24"/>
        </w:rPr>
        <w:t xml:space="preserve"> assessment toolkit: Linking research and development in the</w:t>
      </w:r>
      <w:r w:rsidR="00DC798A" w:rsidRPr="00EE7D9D">
        <w:rPr>
          <w:rFonts w:ascii="Times New Roman" w:eastAsia="Times New Roman" w:hAnsi="Times New Roman" w:cs="Times New Roman"/>
          <w:sz w:val="24"/>
          <w:szCs w:val="24"/>
        </w:rPr>
        <w:t xml:space="preserve"> assessment of students’ spoken language skills at age 11-12. </w:t>
      </w:r>
      <w:r w:rsidR="00DC798A" w:rsidRPr="00EE7D9D">
        <w:rPr>
          <w:rFonts w:ascii="Times New Roman" w:eastAsia="Times New Roman" w:hAnsi="Times New Roman" w:cs="Times New Roman"/>
          <w:i/>
          <w:sz w:val="24"/>
          <w:szCs w:val="24"/>
        </w:rPr>
        <w:t>Learning and Instruction</w:t>
      </w:r>
      <w:r w:rsidR="00DC798A" w:rsidRPr="00EE7D9D">
        <w:rPr>
          <w:rFonts w:ascii="Times New Roman" w:eastAsia="Times New Roman" w:hAnsi="Times New Roman" w:cs="Times New Roman"/>
          <w:sz w:val="24"/>
          <w:szCs w:val="24"/>
        </w:rPr>
        <w:t xml:space="preserve">, </w:t>
      </w:r>
      <w:r w:rsidR="00DC798A" w:rsidRPr="00EE7D9D">
        <w:rPr>
          <w:rFonts w:ascii="Times New Roman" w:eastAsia="Times New Roman" w:hAnsi="Times New Roman" w:cs="Times New Roman"/>
          <w:i/>
          <w:sz w:val="24"/>
          <w:szCs w:val="24"/>
        </w:rPr>
        <w:t>48</w:t>
      </w:r>
      <w:r w:rsidR="00DC798A" w:rsidRPr="00EE7D9D">
        <w:rPr>
          <w:rFonts w:ascii="Times New Roman" w:eastAsia="Times New Roman" w:hAnsi="Times New Roman" w:cs="Times New Roman"/>
          <w:sz w:val="24"/>
          <w:szCs w:val="24"/>
        </w:rPr>
        <w:t>, 51-60.</w:t>
      </w:r>
    </w:p>
    <w:p w:rsidR="00A80A83" w:rsidRDefault="00A80A83" w:rsidP="000A7413">
      <w:pPr>
        <w:spacing w:before="160" w:after="80"/>
        <w:rPr>
          <w:rFonts w:ascii="Times New Roman" w:eastAsia="Times New Roman" w:hAnsi="Times New Roman" w:cs="Times New Roman"/>
          <w:sz w:val="24"/>
          <w:szCs w:val="24"/>
        </w:rPr>
      </w:pPr>
      <w:r w:rsidRPr="00A80A83">
        <w:rPr>
          <w:rFonts w:ascii="Times New Roman" w:hAnsi="Times New Roman" w:cs="Times New Roman"/>
          <w:sz w:val="24"/>
          <w:szCs w:val="24"/>
          <w:lang w:val="en-US"/>
        </w:rPr>
        <w:t xml:space="preserve">Oliver, R., Haig, Y., &amp; </w:t>
      </w:r>
      <w:proofErr w:type="spellStart"/>
      <w:r w:rsidRPr="00A80A83">
        <w:rPr>
          <w:rFonts w:ascii="Times New Roman" w:hAnsi="Times New Roman" w:cs="Times New Roman"/>
          <w:sz w:val="24"/>
          <w:szCs w:val="24"/>
          <w:lang w:val="en-US"/>
        </w:rPr>
        <w:t>Rochecouste</w:t>
      </w:r>
      <w:proofErr w:type="spellEnd"/>
      <w:r w:rsidRPr="00A80A83">
        <w:rPr>
          <w:rFonts w:ascii="Times New Roman" w:hAnsi="Times New Roman" w:cs="Times New Roman"/>
          <w:sz w:val="24"/>
          <w:szCs w:val="24"/>
          <w:lang w:val="en-US"/>
        </w:rPr>
        <w:t>, J</w:t>
      </w:r>
      <w:r w:rsidRPr="00A80A83">
        <w:rPr>
          <w:rFonts w:ascii="Times New Roman" w:eastAsia="Times New Roman" w:hAnsi="Times New Roman" w:cs="Times New Roman"/>
          <w:sz w:val="24"/>
          <w:szCs w:val="24"/>
          <w:lang w:val="fr-FR"/>
        </w:rPr>
        <w:t>. (2005).</w:t>
      </w:r>
      <w:r w:rsidRPr="0060788C">
        <w:rPr>
          <w:rFonts w:ascii="Times New Roman" w:eastAsia="Times New Roman" w:hAnsi="Times New Roman" w:cs="Times New Roman"/>
          <w:sz w:val="24"/>
          <w:szCs w:val="24"/>
          <w:lang w:val="fr-FR"/>
        </w:rPr>
        <w:t xml:space="preserve"> </w:t>
      </w:r>
      <w:r w:rsidRPr="00EE7D9D">
        <w:rPr>
          <w:rFonts w:ascii="Times New Roman" w:eastAsia="Times New Roman" w:hAnsi="Times New Roman" w:cs="Times New Roman"/>
          <w:sz w:val="24"/>
          <w:szCs w:val="24"/>
        </w:rPr>
        <w:t xml:space="preserve">Communicative competence in oral language assessment. </w:t>
      </w:r>
      <w:r w:rsidRPr="00EE7D9D">
        <w:rPr>
          <w:rFonts w:ascii="Times New Roman" w:eastAsia="Times New Roman" w:hAnsi="Times New Roman" w:cs="Times New Roman"/>
          <w:i/>
          <w:sz w:val="24"/>
          <w:szCs w:val="24"/>
        </w:rPr>
        <w:t>Language and Education, 19</w:t>
      </w:r>
      <w:r w:rsidRPr="00EE7D9D">
        <w:rPr>
          <w:rFonts w:ascii="Times New Roman" w:eastAsia="Times New Roman" w:hAnsi="Times New Roman" w:cs="Times New Roman"/>
          <w:sz w:val="24"/>
          <w:szCs w:val="24"/>
        </w:rPr>
        <w:t>(3), 212-222.</w:t>
      </w:r>
    </w:p>
    <w:p w:rsidR="00C94B26" w:rsidRPr="00EE7D9D" w:rsidRDefault="00DC798A" w:rsidP="000A7413">
      <w:pPr>
        <w:spacing w:before="160" w:after="80"/>
        <w:rPr>
          <w:rFonts w:ascii="Times New Roman" w:eastAsia="Times New Roman" w:hAnsi="Times New Roman" w:cs="Times New Roman"/>
          <w:sz w:val="24"/>
          <w:szCs w:val="24"/>
        </w:rPr>
      </w:pPr>
      <w:proofErr w:type="spellStart"/>
      <w:r w:rsidRPr="00EE7D9D">
        <w:rPr>
          <w:rFonts w:ascii="Times New Roman" w:eastAsia="Times New Roman" w:hAnsi="Times New Roman" w:cs="Times New Roman"/>
          <w:sz w:val="24"/>
          <w:szCs w:val="24"/>
        </w:rPr>
        <w:t>Wegerif</w:t>
      </w:r>
      <w:proofErr w:type="spellEnd"/>
      <w:r w:rsidRPr="00EE7D9D">
        <w:rPr>
          <w:rFonts w:ascii="Times New Roman" w:eastAsia="Times New Roman" w:hAnsi="Times New Roman" w:cs="Times New Roman"/>
          <w:sz w:val="24"/>
          <w:szCs w:val="24"/>
        </w:rPr>
        <w:t xml:space="preserve">, R., Fujita, T., </w:t>
      </w:r>
      <w:proofErr w:type="spellStart"/>
      <w:r w:rsidRPr="00EE7D9D">
        <w:rPr>
          <w:rFonts w:ascii="Times New Roman" w:eastAsia="Times New Roman" w:hAnsi="Times New Roman" w:cs="Times New Roman"/>
          <w:sz w:val="24"/>
          <w:szCs w:val="24"/>
        </w:rPr>
        <w:t>Doney</w:t>
      </w:r>
      <w:proofErr w:type="spellEnd"/>
      <w:r w:rsidRPr="00EE7D9D">
        <w:rPr>
          <w:rFonts w:ascii="Times New Roman" w:eastAsia="Times New Roman" w:hAnsi="Times New Roman" w:cs="Times New Roman"/>
          <w:sz w:val="24"/>
          <w:szCs w:val="24"/>
        </w:rPr>
        <w:t xml:space="preserve">, J., Linares, J. P., Richards, A., &amp; Van </w:t>
      </w:r>
      <w:proofErr w:type="spellStart"/>
      <w:r w:rsidRPr="00EE7D9D">
        <w:rPr>
          <w:rFonts w:ascii="Times New Roman" w:eastAsia="Times New Roman" w:hAnsi="Times New Roman" w:cs="Times New Roman"/>
          <w:sz w:val="24"/>
          <w:szCs w:val="24"/>
        </w:rPr>
        <w:t>Rhyn</w:t>
      </w:r>
      <w:proofErr w:type="spellEnd"/>
      <w:r w:rsidRPr="00EE7D9D">
        <w:rPr>
          <w:rFonts w:ascii="Times New Roman" w:eastAsia="Times New Roman" w:hAnsi="Times New Roman" w:cs="Times New Roman"/>
          <w:sz w:val="24"/>
          <w:szCs w:val="24"/>
        </w:rPr>
        <w:t xml:space="preserve">, C. (2017). Developing and trialing a measure of group thinking. </w:t>
      </w:r>
      <w:r w:rsidRPr="00EE7D9D">
        <w:rPr>
          <w:rFonts w:ascii="Times New Roman" w:eastAsia="Times New Roman" w:hAnsi="Times New Roman" w:cs="Times New Roman"/>
          <w:i/>
          <w:sz w:val="24"/>
          <w:szCs w:val="24"/>
        </w:rPr>
        <w:t>Learning and Instruction, 48</w:t>
      </w:r>
      <w:r w:rsidRPr="00EE7D9D">
        <w:rPr>
          <w:rFonts w:ascii="Times New Roman" w:eastAsia="Times New Roman" w:hAnsi="Times New Roman" w:cs="Times New Roman"/>
          <w:sz w:val="24"/>
          <w:szCs w:val="24"/>
        </w:rPr>
        <w:t>, 40-50.</w:t>
      </w:r>
    </w:p>
    <w:p w:rsidR="00C94B26" w:rsidRPr="00EE7D9D" w:rsidRDefault="00BD316C" w:rsidP="000A7413">
      <w:pPr>
        <w:spacing w:before="160" w:after="80"/>
        <w:rPr>
          <w:rFonts w:ascii="Times New Roman" w:eastAsia="Times New Roman" w:hAnsi="Times New Roman" w:cs="Times New Roman"/>
          <w:sz w:val="24"/>
          <w:szCs w:val="24"/>
        </w:rPr>
      </w:pPr>
      <w:hyperlink r:id="rId5">
        <w:r w:rsidR="00DC798A" w:rsidRPr="00EE7D9D">
          <w:rPr>
            <w:rFonts w:ascii="Times New Roman" w:eastAsia="Times New Roman" w:hAnsi="Times New Roman" w:cs="Times New Roman"/>
            <w:sz w:val="24"/>
            <w:szCs w:val="24"/>
            <w:u w:val="single"/>
          </w:rPr>
          <w:t>https://www.udir.no/laring-og-trivsel/lareplanverket/grunnleggende-ferdigheter/muntlige-ferdigheter/</w:t>
        </w:r>
      </w:hyperlink>
    </w:p>
    <w:p w:rsidR="00C94B26" w:rsidRPr="00EE7D9D" w:rsidRDefault="00C94B26">
      <w:pPr>
        <w:jc w:val="both"/>
        <w:rPr>
          <w:rFonts w:ascii="Times New Roman" w:eastAsia="Times New Roman" w:hAnsi="Times New Roman" w:cs="Times New Roman"/>
          <w:b/>
          <w:sz w:val="24"/>
          <w:szCs w:val="24"/>
        </w:rPr>
      </w:pPr>
    </w:p>
    <w:p w:rsidR="00C94B26" w:rsidRPr="00EE7D9D" w:rsidRDefault="00DC798A">
      <w:pPr>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‘The assessment of listening is one of the least understood, least developed and yet one of the most important areas of language testing and assessment’ (Alderson &amp; Bachman, 2001: x, in Buck, 2001). Listening has frequently been described as ‘active’, ‘automatic’, ‘implicit’, ‘temporal’ (e.g., Vandergrift, 2011), ‘dynamic’ (e.g., Vandergrift &amp; Goh, 2009), and ‘invisible’ (e.g., Lynch 2009).  </w:t>
      </w:r>
      <w:r w:rsidRPr="00EE7D9D">
        <w:rPr>
          <w:rFonts w:ascii="Times New Roman" w:eastAsia="Times New Roman" w:hAnsi="Times New Roman" w:cs="Times New Roman"/>
          <w:sz w:val="24"/>
          <w:szCs w:val="24"/>
        </w:rPr>
        <w:lastRenderedPageBreak/>
        <w:t>Due to its receptive and covert nature, we cannot directly observe listening comprehension. However, if our aim is to assess someone’s listening ability, getting a better grasp of this skill a good understanding of the skill we are interested in measuring, i.e. the construct underlying our assessment instrument is a challenge we have to face. In other words, insights into the nature of listening are key to the construct validity of a test and need to form the basis of any listening assessment. Recently, listening has received increasing research interest but there is still a long way to go before we have full insight into this very important skill and its assessment.</w:t>
      </w:r>
    </w:p>
    <w:p w:rsidR="00C94B26" w:rsidRPr="00EE7D9D" w:rsidRDefault="00DC798A" w:rsidP="000A7413">
      <w:pPr>
        <w:ind w:firstLine="720"/>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The seminar focuses on the unique challenges the listening mode presents to teachers and test developers and will provide potential answers to the question ‘What is listening?’ The second part will focus on the assessment of listening ability, e.g. ways in which listening ability </w:t>
      </w:r>
      <w:proofErr w:type="gramStart"/>
      <w:r w:rsidRPr="00EE7D9D">
        <w:rPr>
          <w:rFonts w:ascii="Times New Roman" w:eastAsia="Times New Roman" w:hAnsi="Times New Roman" w:cs="Times New Roman"/>
          <w:sz w:val="24"/>
          <w:szCs w:val="24"/>
        </w:rPr>
        <w:t>can be evaluated</w:t>
      </w:r>
      <w:proofErr w:type="gramEnd"/>
      <w:r w:rsidRPr="00EE7D9D">
        <w:rPr>
          <w:rFonts w:ascii="Times New Roman" w:eastAsia="Times New Roman" w:hAnsi="Times New Roman" w:cs="Times New Roman"/>
          <w:sz w:val="24"/>
          <w:szCs w:val="24"/>
        </w:rPr>
        <w:t xml:space="preserve">, and task- and listener-related factors that have an impact on listening task difficulty will be discussed. </w:t>
      </w:r>
      <w:proofErr w:type="gramStart"/>
      <w:r w:rsidRPr="00EE7D9D">
        <w:rPr>
          <w:rFonts w:ascii="Times New Roman" w:eastAsia="Times New Roman" w:hAnsi="Times New Roman" w:cs="Times New Roman"/>
          <w:sz w:val="24"/>
          <w:szCs w:val="24"/>
        </w:rPr>
        <w:t>Also</w:t>
      </w:r>
      <w:proofErr w:type="gramEnd"/>
      <w:r w:rsidRPr="00EE7D9D">
        <w:rPr>
          <w:rFonts w:ascii="Times New Roman" w:eastAsia="Times New Roman" w:hAnsi="Times New Roman" w:cs="Times New Roman"/>
          <w:sz w:val="24"/>
          <w:szCs w:val="24"/>
        </w:rPr>
        <w:t xml:space="preserve"> research reviews of a number of practical issues in listening assessment</w:t>
      </w:r>
      <w:r w:rsidR="00E61493">
        <w:rPr>
          <w:rFonts w:ascii="Times New Roman" w:eastAsia="Times New Roman" w:hAnsi="Times New Roman" w:cs="Times New Roman"/>
          <w:sz w:val="24"/>
          <w:szCs w:val="24"/>
        </w:rPr>
        <w:t xml:space="preserve"> will be highlighted</w:t>
      </w:r>
      <w:r w:rsidRPr="00EE7D9D">
        <w:rPr>
          <w:rFonts w:ascii="Times New Roman" w:eastAsia="Times New Roman" w:hAnsi="Times New Roman" w:cs="Times New Roman"/>
          <w:sz w:val="24"/>
          <w:szCs w:val="24"/>
        </w:rPr>
        <w:t>. In addition, challenges for l</w:t>
      </w:r>
      <w:r w:rsidR="00E61493">
        <w:rPr>
          <w:rFonts w:ascii="Times New Roman" w:eastAsia="Times New Roman" w:hAnsi="Times New Roman" w:cs="Times New Roman"/>
          <w:sz w:val="24"/>
          <w:szCs w:val="24"/>
        </w:rPr>
        <w:t>istening assessment practice and</w:t>
      </w:r>
      <w:r w:rsidRPr="00EE7D9D">
        <w:rPr>
          <w:rFonts w:ascii="Times New Roman" w:eastAsia="Times New Roman" w:hAnsi="Times New Roman" w:cs="Times New Roman"/>
          <w:sz w:val="24"/>
          <w:szCs w:val="24"/>
        </w:rPr>
        <w:t xml:space="preserve"> research </w:t>
      </w:r>
      <w:proofErr w:type="gramStart"/>
      <w:r w:rsidRPr="00EE7D9D">
        <w:rPr>
          <w:rFonts w:ascii="Times New Roman" w:eastAsia="Times New Roman" w:hAnsi="Times New Roman" w:cs="Times New Roman"/>
          <w:sz w:val="24"/>
          <w:szCs w:val="24"/>
        </w:rPr>
        <w:t>will be considered</w:t>
      </w:r>
      <w:proofErr w:type="gramEnd"/>
      <w:r w:rsidRPr="00EE7D9D">
        <w:rPr>
          <w:rFonts w:ascii="Times New Roman" w:eastAsia="Times New Roman" w:hAnsi="Times New Roman" w:cs="Times New Roman"/>
          <w:sz w:val="24"/>
          <w:szCs w:val="24"/>
        </w:rPr>
        <w:t>. The seminar will examine issues of test consequences and washback in listening assessment, and conclude with an examination of future directions in the area.</w:t>
      </w:r>
    </w:p>
    <w:p w:rsidR="00C94B26" w:rsidRPr="00EE7D9D" w:rsidRDefault="00DC798A" w:rsidP="000A7413">
      <w:pPr>
        <w:ind w:firstLine="720"/>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A more practical side to the seminar will be the design and use of tasks for assessing listening skills that will demonstrate and engage participants in a variety of assessment techniques and suggest how they can decide whether they fit the needs of older and younger learners. The seminar will employ and adapt material from published books, teacher-made tasks or participants’ own listening assessments to use in the classroom.</w:t>
      </w:r>
    </w:p>
    <w:p w:rsidR="00C94B26" w:rsidRPr="00EE7D9D" w:rsidRDefault="00DC798A">
      <w:pPr>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 </w:t>
      </w:r>
    </w:p>
    <w:p w:rsidR="00C94B26" w:rsidRPr="00EE7D9D" w:rsidRDefault="000A7413" w:rsidP="000A7413">
      <w:pPr>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Suggested reading </w:t>
      </w:r>
    </w:p>
    <w:p w:rsidR="00C94B26" w:rsidRPr="00EE7D9D" w:rsidRDefault="00DC798A" w:rsidP="000A7413">
      <w:pPr>
        <w:jc w:val="both"/>
        <w:rPr>
          <w:rFonts w:ascii="Times New Roman" w:eastAsia="Times New Roman" w:hAnsi="Times New Roman" w:cs="Times New Roman"/>
          <w:sz w:val="24"/>
          <w:szCs w:val="24"/>
        </w:rPr>
      </w:pPr>
      <w:proofErr w:type="spellStart"/>
      <w:r w:rsidRPr="00EE7D9D">
        <w:rPr>
          <w:rFonts w:ascii="Times New Roman" w:eastAsia="Times New Roman" w:hAnsi="Times New Roman" w:cs="Times New Roman"/>
          <w:sz w:val="24"/>
          <w:szCs w:val="24"/>
        </w:rPr>
        <w:t>Brunfaut</w:t>
      </w:r>
      <w:proofErr w:type="spellEnd"/>
      <w:r w:rsidRPr="00EE7D9D">
        <w:rPr>
          <w:rFonts w:ascii="Times New Roman" w:eastAsia="Times New Roman" w:hAnsi="Times New Roman" w:cs="Times New Roman"/>
          <w:sz w:val="24"/>
          <w:szCs w:val="24"/>
        </w:rPr>
        <w:t xml:space="preserve">, T. (2016) Assessment of Listening. In Tsagari, D. and J. Banerjee (eds.) </w:t>
      </w:r>
      <w:r w:rsidRPr="00EE7D9D">
        <w:rPr>
          <w:rFonts w:ascii="Times New Roman" w:eastAsia="Times New Roman" w:hAnsi="Times New Roman" w:cs="Times New Roman"/>
          <w:i/>
          <w:sz w:val="24"/>
          <w:szCs w:val="24"/>
        </w:rPr>
        <w:t>Handbook of Second Language Assessment</w:t>
      </w:r>
      <w:r w:rsidRPr="00EE7D9D">
        <w:rPr>
          <w:rFonts w:ascii="Times New Roman" w:eastAsia="Times New Roman" w:hAnsi="Times New Roman" w:cs="Times New Roman"/>
          <w:sz w:val="24"/>
          <w:szCs w:val="24"/>
        </w:rPr>
        <w:t xml:space="preserve">, pp.  97-112. Berlin: </w:t>
      </w:r>
      <w:proofErr w:type="spellStart"/>
      <w:r w:rsidRPr="00EE7D9D">
        <w:rPr>
          <w:rFonts w:ascii="Times New Roman" w:eastAsia="Times New Roman" w:hAnsi="Times New Roman" w:cs="Times New Roman"/>
          <w:sz w:val="24"/>
          <w:szCs w:val="24"/>
        </w:rPr>
        <w:t>DeGruyter</w:t>
      </w:r>
      <w:proofErr w:type="spellEnd"/>
      <w:r w:rsidRPr="00EE7D9D">
        <w:rPr>
          <w:rFonts w:ascii="Times New Roman" w:eastAsia="Times New Roman" w:hAnsi="Times New Roman" w:cs="Times New Roman"/>
          <w:sz w:val="24"/>
          <w:szCs w:val="24"/>
        </w:rPr>
        <w:t xml:space="preserve"> Mouton.</w:t>
      </w:r>
    </w:p>
    <w:p w:rsidR="00C94B26" w:rsidRPr="00EE7D9D" w:rsidRDefault="00DC798A">
      <w:pPr>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 </w:t>
      </w:r>
    </w:p>
    <w:p w:rsidR="00C94B26" w:rsidRPr="00EE7D9D" w:rsidRDefault="00DC798A" w:rsidP="000A7413">
      <w:pPr>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Cheng, Hsiao-fang. (2004). A comparison of multiple-choice and open-ended response formats for the assessment of listening proficiency in English. </w:t>
      </w:r>
      <w:r w:rsidRPr="00EE7D9D">
        <w:rPr>
          <w:rFonts w:ascii="Times New Roman" w:eastAsia="Times New Roman" w:hAnsi="Times New Roman" w:cs="Times New Roman"/>
          <w:i/>
          <w:sz w:val="24"/>
          <w:szCs w:val="24"/>
        </w:rPr>
        <w:t xml:space="preserve">Foreign Language Annals </w:t>
      </w:r>
      <w:r w:rsidRPr="00EE7D9D">
        <w:rPr>
          <w:rFonts w:ascii="Times New Roman" w:eastAsia="Times New Roman" w:hAnsi="Times New Roman" w:cs="Times New Roman"/>
          <w:sz w:val="24"/>
          <w:szCs w:val="24"/>
        </w:rPr>
        <w:t>37(4): 544–553.</w:t>
      </w:r>
    </w:p>
    <w:p w:rsidR="00C94B26" w:rsidRPr="00EE7D9D" w:rsidRDefault="00DC798A">
      <w:pPr>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 </w:t>
      </w:r>
    </w:p>
    <w:p w:rsidR="00C94B26" w:rsidRPr="00EE7D9D" w:rsidRDefault="00DC798A" w:rsidP="000A7413">
      <w:pPr>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Harding, Luke. (2012). Accent, listening assessment and the potential for a shared-L1 advantage: A DIF perspective. </w:t>
      </w:r>
      <w:r w:rsidRPr="00EE7D9D">
        <w:rPr>
          <w:rFonts w:ascii="Times New Roman" w:eastAsia="Times New Roman" w:hAnsi="Times New Roman" w:cs="Times New Roman"/>
          <w:i/>
          <w:sz w:val="24"/>
          <w:szCs w:val="24"/>
        </w:rPr>
        <w:t xml:space="preserve">Language Testing </w:t>
      </w:r>
      <w:r w:rsidRPr="00EE7D9D">
        <w:rPr>
          <w:rFonts w:ascii="Times New Roman" w:eastAsia="Times New Roman" w:hAnsi="Times New Roman" w:cs="Times New Roman"/>
          <w:sz w:val="24"/>
          <w:szCs w:val="24"/>
        </w:rPr>
        <w:t>29(2): 163–180.</w:t>
      </w:r>
    </w:p>
    <w:p w:rsidR="00C94B26" w:rsidRPr="00EE7D9D" w:rsidRDefault="00DC798A">
      <w:pPr>
        <w:jc w:val="both"/>
        <w:rPr>
          <w:rFonts w:ascii="Times New Roman" w:hAnsi="Times New Roman" w:cs="Times New Roman"/>
          <w:sz w:val="21"/>
          <w:szCs w:val="21"/>
        </w:rPr>
      </w:pPr>
      <w:r w:rsidRPr="00EE7D9D">
        <w:rPr>
          <w:rFonts w:ascii="Times New Roman" w:hAnsi="Times New Roman" w:cs="Times New Roman"/>
          <w:sz w:val="21"/>
          <w:szCs w:val="21"/>
        </w:rPr>
        <w:t xml:space="preserve"> </w:t>
      </w:r>
    </w:p>
    <w:p w:rsidR="00C94B26" w:rsidRPr="00EE7D9D" w:rsidRDefault="00DC798A" w:rsidP="000A7413">
      <w:pPr>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 </w:t>
      </w:r>
    </w:p>
    <w:p w:rsidR="000A7413" w:rsidRPr="00EE7D9D" w:rsidRDefault="00DC798A" w:rsidP="000A7413">
      <w:pPr>
        <w:spacing w:before="160" w:after="80"/>
        <w:ind w:left="580"/>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 </w:t>
      </w:r>
      <w:r w:rsidR="000A7413" w:rsidRPr="00EE7D9D">
        <w:rPr>
          <w:rFonts w:ascii="Times New Roman" w:eastAsia="Times New Roman" w:hAnsi="Times New Roman" w:cs="Times New Roman"/>
          <w:b/>
          <w:sz w:val="24"/>
          <w:szCs w:val="24"/>
        </w:rPr>
        <w:t>3. Assessment and written skills</w:t>
      </w:r>
      <w:r w:rsidR="00370151" w:rsidRPr="00EE7D9D">
        <w:rPr>
          <w:rFonts w:ascii="Times New Roman" w:eastAsia="Times New Roman" w:hAnsi="Times New Roman" w:cs="Times New Roman"/>
          <w:b/>
          <w:sz w:val="24"/>
          <w:szCs w:val="24"/>
        </w:rPr>
        <w:t xml:space="preserve"> </w:t>
      </w:r>
      <w:r w:rsidR="00370151" w:rsidRPr="00EE7D9D">
        <w:rPr>
          <w:rFonts w:ascii="Times New Roman" w:eastAsia="Times New Roman" w:hAnsi="Times New Roman" w:cs="Times New Roman"/>
          <w:sz w:val="24"/>
          <w:szCs w:val="24"/>
        </w:rPr>
        <w:t>(around 60 pages)</w:t>
      </w:r>
    </w:p>
    <w:p w:rsidR="000A7413" w:rsidRPr="00EE7D9D" w:rsidRDefault="000A7413" w:rsidP="000A7413">
      <w:pPr>
        <w:jc w:val="both"/>
        <w:rPr>
          <w:rFonts w:ascii="Times New Roman" w:eastAsia="Times New Roman" w:hAnsi="Times New Roman" w:cs="Times New Roman"/>
          <w:b/>
          <w:sz w:val="24"/>
          <w:szCs w:val="24"/>
        </w:rPr>
      </w:pPr>
    </w:p>
    <w:p w:rsidR="000A7413" w:rsidRPr="00EE7D9D" w:rsidRDefault="000A7413" w:rsidP="000A7413">
      <w:pPr>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The reading process is a complex interaction between the text and the </w:t>
      </w:r>
      <w:proofErr w:type="gramStart"/>
      <w:r w:rsidRPr="00EE7D9D">
        <w:rPr>
          <w:rFonts w:ascii="Times New Roman" w:eastAsia="Times New Roman" w:hAnsi="Times New Roman" w:cs="Times New Roman"/>
          <w:sz w:val="24"/>
          <w:szCs w:val="24"/>
        </w:rPr>
        <w:t>reader which</w:t>
      </w:r>
      <w:proofErr w:type="gramEnd"/>
      <w:r w:rsidRPr="00EE7D9D">
        <w:rPr>
          <w:rFonts w:ascii="Times New Roman" w:eastAsia="Times New Roman" w:hAnsi="Times New Roman" w:cs="Times New Roman"/>
          <w:sz w:val="24"/>
          <w:szCs w:val="24"/>
        </w:rPr>
        <w:t xml:space="preserve"> is frequently shaped by the reader’s prior knowledge, experiences, attitude, and language community which is culturally and socially situated. Reading is equally demanding and complex in both first and second language and even more challenging when it comes to assessing it. The goal of reading assessments is to provide feedback on the skills, processes, and knowledge resources that represent reading abilities. Reading assessments </w:t>
      </w:r>
      <w:proofErr w:type="gramStart"/>
      <w:r w:rsidRPr="00EE7D9D">
        <w:rPr>
          <w:rFonts w:ascii="Times New Roman" w:eastAsia="Times New Roman" w:hAnsi="Times New Roman" w:cs="Times New Roman"/>
          <w:sz w:val="24"/>
          <w:szCs w:val="24"/>
        </w:rPr>
        <w:t>are used</w:t>
      </w:r>
      <w:proofErr w:type="gramEnd"/>
      <w:r w:rsidRPr="00EE7D9D">
        <w:rPr>
          <w:rFonts w:ascii="Times New Roman" w:eastAsia="Times New Roman" w:hAnsi="Times New Roman" w:cs="Times New Roman"/>
          <w:sz w:val="24"/>
          <w:szCs w:val="24"/>
        </w:rPr>
        <w:t xml:space="preserve"> for many purposes. However, any appropriate use </w:t>
      </w:r>
      <w:r w:rsidRPr="00EE7D9D">
        <w:rPr>
          <w:rFonts w:ascii="Times New Roman" w:eastAsia="Times New Roman" w:hAnsi="Times New Roman" w:cs="Times New Roman"/>
          <w:sz w:val="24"/>
          <w:szCs w:val="24"/>
        </w:rPr>
        <w:lastRenderedPageBreak/>
        <w:t>of reading assessments begins from an understanding of the reading construct, an awareness of the development of reading abilities, and an effort to reflect the construct in assessment tasks.</w:t>
      </w:r>
    </w:p>
    <w:p w:rsidR="000A7413" w:rsidRPr="00EE7D9D" w:rsidRDefault="000A7413" w:rsidP="000A7413">
      <w:pPr>
        <w:ind w:firstLine="700"/>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We will first define the construct of reading. Then we will present a framework that categorizes many uses and purposes for reading assessment, including standardized reading proficiency assessment, classroom reading assessment, assessment for learning, assessment of curricular effectiveness, and assessment for research purposes. For each category in the assessment framework, we will outline and describe a number of major assessment techniques. In this seminar, participants will also learn what efficient readers do while they are interpreting written texts, e.g. how to take into account L2 learners’ purposes for reading texts as well as their level of proficiency by familiarizing participants with scale descriptors for reading.  Then, we will explore some innovative techniques for reading assessment and discuss challenges and issues for reading assessment. Finally, the seminar will close with a brief discussion of possible next steps in research exploring the interface between reading assessment and written discourse analysis.</w:t>
      </w:r>
    </w:p>
    <w:p w:rsidR="000A7413" w:rsidRPr="00EE7D9D" w:rsidRDefault="000A7413" w:rsidP="000A7413">
      <w:pPr>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 </w:t>
      </w:r>
    </w:p>
    <w:p w:rsidR="000A7413" w:rsidRPr="00EE7D9D" w:rsidRDefault="00055CFD" w:rsidP="000A74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Suggested reading</w:t>
      </w:r>
    </w:p>
    <w:p w:rsidR="000A7413" w:rsidRPr="00EE7D9D" w:rsidRDefault="000A7413" w:rsidP="000A7413">
      <w:pPr>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 </w:t>
      </w:r>
    </w:p>
    <w:p w:rsidR="000A7413" w:rsidRPr="00EE7D9D" w:rsidRDefault="000A7413" w:rsidP="000A7413">
      <w:pPr>
        <w:jc w:val="both"/>
        <w:rPr>
          <w:rFonts w:ascii="Times New Roman" w:eastAsia="Times New Roman" w:hAnsi="Times New Roman" w:cs="Times New Roman"/>
          <w:sz w:val="24"/>
          <w:szCs w:val="24"/>
        </w:rPr>
      </w:pPr>
      <w:proofErr w:type="spellStart"/>
      <w:r w:rsidRPr="00EE7D9D">
        <w:rPr>
          <w:rFonts w:ascii="Times New Roman" w:eastAsia="Times New Roman" w:hAnsi="Times New Roman" w:cs="Times New Roman"/>
          <w:sz w:val="24"/>
          <w:szCs w:val="24"/>
        </w:rPr>
        <w:t>Grabe</w:t>
      </w:r>
      <w:proofErr w:type="spellEnd"/>
      <w:r w:rsidRPr="00EE7D9D">
        <w:rPr>
          <w:rFonts w:ascii="Times New Roman" w:eastAsia="Times New Roman" w:hAnsi="Times New Roman" w:cs="Times New Roman"/>
          <w:sz w:val="24"/>
          <w:szCs w:val="24"/>
        </w:rPr>
        <w:t>, William. 2009. Teaching and Testing Reading. In Long, M. L. and C. J. Doughty (</w:t>
      </w:r>
      <w:proofErr w:type="gramStart"/>
      <w:r w:rsidRPr="00EE7D9D">
        <w:rPr>
          <w:rFonts w:ascii="Times New Roman" w:eastAsia="Times New Roman" w:hAnsi="Times New Roman" w:cs="Times New Roman"/>
          <w:sz w:val="24"/>
          <w:szCs w:val="24"/>
        </w:rPr>
        <w:t>eds</w:t>
      </w:r>
      <w:proofErr w:type="gramEnd"/>
      <w:r w:rsidRPr="00EE7D9D">
        <w:rPr>
          <w:rFonts w:ascii="Times New Roman" w:eastAsia="Times New Roman" w:hAnsi="Times New Roman" w:cs="Times New Roman"/>
          <w:sz w:val="24"/>
          <w:szCs w:val="24"/>
        </w:rPr>
        <w:t xml:space="preserve">.). </w:t>
      </w:r>
      <w:r w:rsidRPr="00EE7D9D">
        <w:rPr>
          <w:rFonts w:ascii="Times New Roman" w:eastAsia="Times New Roman" w:hAnsi="Times New Roman" w:cs="Times New Roman"/>
          <w:i/>
          <w:sz w:val="24"/>
          <w:szCs w:val="24"/>
        </w:rPr>
        <w:t>The Handbook of Language Teaching</w:t>
      </w:r>
      <w:r w:rsidRPr="00EE7D9D">
        <w:rPr>
          <w:rFonts w:ascii="Times New Roman" w:eastAsia="Times New Roman" w:hAnsi="Times New Roman" w:cs="Times New Roman"/>
          <w:sz w:val="24"/>
          <w:szCs w:val="24"/>
        </w:rPr>
        <w:t>, pp. 441–462. Oxford: Wiley-Blackwell.</w:t>
      </w:r>
    </w:p>
    <w:p w:rsidR="000A7413" w:rsidRPr="00EE7D9D" w:rsidRDefault="000A7413" w:rsidP="000A7413">
      <w:pPr>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 </w:t>
      </w:r>
    </w:p>
    <w:p w:rsidR="000A7413" w:rsidRPr="00EE7D9D" w:rsidRDefault="000A7413" w:rsidP="000A7413">
      <w:pPr>
        <w:jc w:val="both"/>
        <w:rPr>
          <w:rFonts w:ascii="Times New Roman" w:eastAsia="Times New Roman" w:hAnsi="Times New Roman" w:cs="Times New Roman"/>
          <w:sz w:val="24"/>
          <w:szCs w:val="24"/>
          <w:u w:val="single"/>
        </w:rPr>
      </w:pPr>
      <w:proofErr w:type="spellStart"/>
      <w:r w:rsidRPr="00EE7D9D">
        <w:rPr>
          <w:rFonts w:ascii="Times New Roman" w:eastAsia="Times New Roman" w:hAnsi="Times New Roman" w:cs="Times New Roman"/>
          <w:sz w:val="24"/>
          <w:szCs w:val="24"/>
        </w:rPr>
        <w:t>Grabe</w:t>
      </w:r>
      <w:proofErr w:type="spellEnd"/>
      <w:r w:rsidRPr="00EE7D9D">
        <w:rPr>
          <w:rFonts w:ascii="Times New Roman" w:eastAsia="Times New Roman" w:hAnsi="Times New Roman" w:cs="Times New Roman"/>
          <w:sz w:val="24"/>
          <w:szCs w:val="24"/>
        </w:rPr>
        <w:t xml:space="preserve">, W. and J. </w:t>
      </w:r>
      <w:proofErr w:type="spellStart"/>
      <w:r w:rsidRPr="00EE7D9D">
        <w:rPr>
          <w:rFonts w:ascii="Times New Roman" w:eastAsia="Times New Roman" w:hAnsi="Times New Roman" w:cs="Times New Roman"/>
          <w:sz w:val="24"/>
          <w:szCs w:val="24"/>
        </w:rPr>
        <w:t>Xiangying</w:t>
      </w:r>
      <w:proofErr w:type="spellEnd"/>
      <w:r w:rsidRPr="00EE7D9D">
        <w:rPr>
          <w:rFonts w:ascii="Times New Roman" w:eastAsia="Times New Roman" w:hAnsi="Times New Roman" w:cs="Times New Roman"/>
          <w:sz w:val="24"/>
          <w:szCs w:val="24"/>
        </w:rPr>
        <w:t xml:space="preserve"> (2014) Assessing Reading. In: Anthony J. </w:t>
      </w:r>
      <w:proofErr w:type="spellStart"/>
      <w:r w:rsidRPr="00EE7D9D">
        <w:rPr>
          <w:rFonts w:ascii="Times New Roman" w:eastAsia="Times New Roman" w:hAnsi="Times New Roman" w:cs="Times New Roman"/>
          <w:sz w:val="24"/>
          <w:szCs w:val="24"/>
        </w:rPr>
        <w:t>Kunnan</w:t>
      </w:r>
      <w:proofErr w:type="spellEnd"/>
      <w:r w:rsidRPr="00EE7D9D">
        <w:rPr>
          <w:rFonts w:ascii="Times New Roman" w:eastAsia="Times New Roman" w:hAnsi="Times New Roman" w:cs="Times New Roman"/>
          <w:sz w:val="24"/>
          <w:szCs w:val="24"/>
        </w:rPr>
        <w:t xml:space="preserve"> (</w:t>
      </w:r>
      <w:proofErr w:type="gramStart"/>
      <w:r w:rsidRPr="00EE7D9D">
        <w:rPr>
          <w:rFonts w:ascii="Times New Roman" w:eastAsia="Times New Roman" w:hAnsi="Times New Roman" w:cs="Times New Roman"/>
          <w:sz w:val="24"/>
          <w:szCs w:val="24"/>
        </w:rPr>
        <w:t>ed</w:t>
      </w:r>
      <w:proofErr w:type="gramEnd"/>
      <w:r w:rsidRPr="00EE7D9D">
        <w:rPr>
          <w:rFonts w:ascii="Times New Roman" w:eastAsia="Times New Roman" w:hAnsi="Times New Roman" w:cs="Times New Roman"/>
          <w:sz w:val="24"/>
          <w:szCs w:val="24"/>
        </w:rPr>
        <w:t xml:space="preserve">.). </w:t>
      </w:r>
      <w:r w:rsidRPr="00EE7D9D">
        <w:rPr>
          <w:rFonts w:ascii="Times New Roman" w:eastAsia="Times New Roman" w:hAnsi="Times New Roman" w:cs="Times New Roman"/>
          <w:i/>
          <w:sz w:val="24"/>
          <w:szCs w:val="24"/>
        </w:rPr>
        <w:t>The companion to language assessment</w:t>
      </w:r>
      <w:r w:rsidRPr="00EE7D9D">
        <w:rPr>
          <w:rFonts w:ascii="Times New Roman" w:eastAsia="Times New Roman" w:hAnsi="Times New Roman" w:cs="Times New Roman"/>
          <w:sz w:val="24"/>
          <w:szCs w:val="24"/>
        </w:rPr>
        <w:t xml:space="preserve">. Vol. 1. </w:t>
      </w:r>
      <w:proofErr w:type="spellStart"/>
      <w:r w:rsidRPr="00EE7D9D">
        <w:rPr>
          <w:rFonts w:ascii="Times New Roman" w:eastAsia="Times New Roman" w:hAnsi="Times New Roman" w:cs="Times New Roman"/>
          <w:sz w:val="24"/>
          <w:szCs w:val="24"/>
        </w:rPr>
        <w:t>Chichester</w:t>
      </w:r>
      <w:proofErr w:type="spellEnd"/>
      <w:r w:rsidRPr="00EE7D9D">
        <w:rPr>
          <w:rFonts w:ascii="Times New Roman" w:eastAsia="Times New Roman" w:hAnsi="Times New Roman" w:cs="Times New Roman"/>
          <w:sz w:val="24"/>
          <w:szCs w:val="24"/>
        </w:rPr>
        <w:t>, UK: Wiley.</w:t>
      </w:r>
      <w:hyperlink r:id="rId6">
        <w:r w:rsidRPr="00EE7D9D">
          <w:rPr>
            <w:rFonts w:ascii="Times New Roman" w:eastAsia="Times New Roman" w:hAnsi="Times New Roman" w:cs="Times New Roman"/>
            <w:sz w:val="24"/>
            <w:szCs w:val="24"/>
          </w:rPr>
          <w:t xml:space="preserve"> </w:t>
        </w:r>
      </w:hyperlink>
      <w:r w:rsidRPr="00EE7D9D">
        <w:rPr>
          <w:rFonts w:ascii="Times New Roman" w:hAnsi="Times New Roman" w:cs="Times New Roman"/>
        </w:rPr>
        <w:fldChar w:fldCharType="begin"/>
      </w:r>
      <w:r w:rsidRPr="00EE7D9D">
        <w:rPr>
          <w:rFonts w:ascii="Times New Roman" w:hAnsi="Times New Roman" w:cs="Times New Roman"/>
        </w:rPr>
        <w:instrText xml:space="preserve"> HYPERLINK "https://doi.org/10.1002/9781118411360.wbcla060" </w:instrText>
      </w:r>
      <w:r w:rsidRPr="00EE7D9D">
        <w:rPr>
          <w:rFonts w:ascii="Times New Roman" w:hAnsi="Times New Roman" w:cs="Times New Roman"/>
        </w:rPr>
        <w:fldChar w:fldCharType="separate"/>
      </w:r>
      <w:r w:rsidRPr="00EE7D9D">
        <w:rPr>
          <w:rFonts w:ascii="Times New Roman" w:eastAsia="Times New Roman" w:hAnsi="Times New Roman" w:cs="Times New Roman"/>
          <w:sz w:val="24"/>
          <w:szCs w:val="24"/>
          <w:u w:val="single"/>
        </w:rPr>
        <w:t>https://doi.org/10.1002/9781118411360.wbcla060</w:t>
      </w:r>
    </w:p>
    <w:p w:rsidR="000A7413" w:rsidRPr="00EE7D9D" w:rsidRDefault="000A7413" w:rsidP="000A7413">
      <w:pPr>
        <w:jc w:val="both"/>
        <w:rPr>
          <w:rFonts w:ascii="Times New Roman" w:eastAsia="Times New Roman" w:hAnsi="Times New Roman" w:cs="Times New Roman"/>
          <w:sz w:val="24"/>
          <w:szCs w:val="24"/>
        </w:rPr>
      </w:pPr>
      <w:r w:rsidRPr="00EE7D9D">
        <w:rPr>
          <w:rFonts w:ascii="Times New Roman" w:hAnsi="Times New Roman" w:cs="Times New Roman"/>
        </w:rPr>
        <w:fldChar w:fldCharType="end"/>
      </w:r>
      <w:r w:rsidRPr="00EE7D9D">
        <w:rPr>
          <w:rFonts w:ascii="Times New Roman" w:eastAsia="Times New Roman" w:hAnsi="Times New Roman" w:cs="Times New Roman"/>
          <w:sz w:val="24"/>
          <w:szCs w:val="24"/>
        </w:rPr>
        <w:t xml:space="preserve"> </w:t>
      </w:r>
    </w:p>
    <w:p w:rsidR="000A7413" w:rsidRPr="00EE7D9D" w:rsidRDefault="000A7413" w:rsidP="000A7413">
      <w:pPr>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MacMillan M. F. (2016) Assessing reading. In Tsagari, D. and J. Banerjee (eds.) </w:t>
      </w:r>
      <w:r w:rsidRPr="00EE7D9D">
        <w:rPr>
          <w:rFonts w:ascii="Times New Roman" w:eastAsia="Times New Roman" w:hAnsi="Times New Roman" w:cs="Times New Roman"/>
          <w:i/>
          <w:sz w:val="24"/>
          <w:szCs w:val="24"/>
        </w:rPr>
        <w:t>Handbook of Second Language Assessment</w:t>
      </w:r>
      <w:r w:rsidRPr="00EE7D9D">
        <w:rPr>
          <w:rFonts w:ascii="Times New Roman" w:eastAsia="Times New Roman" w:hAnsi="Times New Roman" w:cs="Times New Roman"/>
          <w:sz w:val="24"/>
          <w:szCs w:val="24"/>
        </w:rPr>
        <w:t xml:space="preserve">, pp.  113-130. Berlin: </w:t>
      </w:r>
      <w:proofErr w:type="spellStart"/>
      <w:r w:rsidRPr="00EE7D9D">
        <w:rPr>
          <w:rFonts w:ascii="Times New Roman" w:eastAsia="Times New Roman" w:hAnsi="Times New Roman" w:cs="Times New Roman"/>
          <w:sz w:val="24"/>
          <w:szCs w:val="24"/>
        </w:rPr>
        <w:t>DeGruyter</w:t>
      </w:r>
      <w:proofErr w:type="spellEnd"/>
      <w:r w:rsidRPr="00EE7D9D">
        <w:rPr>
          <w:rFonts w:ascii="Times New Roman" w:eastAsia="Times New Roman" w:hAnsi="Times New Roman" w:cs="Times New Roman"/>
          <w:sz w:val="24"/>
          <w:szCs w:val="24"/>
        </w:rPr>
        <w:t xml:space="preserve"> Mouton.</w:t>
      </w:r>
    </w:p>
    <w:p w:rsidR="000A7413" w:rsidRPr="00EE7D9D" w:rsidRDefault="000A7413" w:rsidP="000A7413">
      <w:pPr>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 </w:t>
      </w:r>
    </w:p>
    <w:p w:rsidR="000A7413" w:rsidRPr="00EE7D9D" w:rsidRDefault="000A7413" w:rsidP="00370151">
      <w:pPr>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 </w:t>
      </w:r>
    </w:p>
    <w:p w:rsidR="000A7413" w:rsidRPr="00EE7D9D" w:rsidRDefault="000A7413" w:rsidP="000A7413">
      <w:pPr>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Writing is a multifaceted and complex skill, both in first (L1) and second or foreign language (L2) contexts. The ability to write is essential to personal and social advancement, as well as to a nation’s economic success. Against this background, it is hardly surprising that research into, and professional concern about, writing instruction have increased tremendously in recent years (e.g., </w:t>
      </w:r>
      <w:proofErr w:type="spellStart"/>
      <w:r w:rsidRPr="00EE7D9D">
        <w:rPr>
          <w:rFonts w:ascii="Times New Roman" w:eastAsia="Times New Roman" w:hAnsi="Times New Roman" w:cs="Times New Roman"/>
          <w:sz w:val="24"/>
          <w:szCs w:val="24"/>
        </w:rPr>
        <w:t>Hinkel</w:t>
      </w:r>
      <w:proofErr w:type="spellEnd"/>
      <w:r w:rsidR="00DC798A" w:rsidRPr="00EE7D9D">
        <w:rPr>
          <w:rFonts w:ascii="Times New Roman" w:eastAsia="Times New Roman" w:hAnsi="Times New Roman" w:cs="Times New Roman"/>
          <w:sz w:val="24"/>
          <w:szCs w:val="24"/>
        </w:rPr>
        <w:t>,</w:t>
      </w:r>
      <w:r w:rsidRPr="00EE7D9D">
        <w:rPr>
          <w:rFonts w:ascii="Times New Roman" w:eastAsia="Times New Roman" w:hAnsi="Times New Roman" w:cs="Times New Roman"/>
          <w:sz w:val="24"/>
          <w:szCs w:val="24"/>
        </w:rPr>
        <w:t xml:space="preserve"> 2011; MacArthur, Graham </w:t>
      </w:r>
      <w:r w:rsidR="00DC798A" w:rsidRPr="00EE7D9D">
        <w:rPr>
          <w:rFonts w:ascii="Times New Roman" w:eastAsia="Times New Roman" w:hAnsi="Times New Roman" w:cs="Times New Roman"/>
          <w:sz w:val="24"/>
          <w:szCs w:val="24"/>
        </w:rPr>
        <w:t>&amp;</w:t>
      </w:r>
      <w:r w:rsidRPr="00EE7D9D">
        <w:rPr>
          <w:rFonts w:ascii="Times New Roman" w:eastAsia="Times New Roman" w:hAnsi="Times New Roman" w:cs="Times New Roman"/>
          <w:sz w:val="24"/>
          <w:szCs w:val="24"/>
        </w:rPr>
        <w:t xml:space="preserve"> Fitzgerald</w:t>
      </w:r>
      <w:r w:rsidR="00DC798A" w:rsidRPr="00EE7D9D">
        <w:rPr>
          <w:rFonts w:ascii="Times New Roman" w:eastAsia="Times New Roman" w:hAnsi="Times New Roman" w:cs="Times New Roman"/>
          <w:sz w:val="24"/>
          <w:szCs w:val="24"/>
        </w:rPr>
        <w:t>,</w:t>
      </w:r>
      <w:r w:rsidRPr="00EE7D9D">
        <w:rPr>
          <w:rFonts w:ascii="Times New Roman" w:eastAsia="Times New Roman" w:hAnsi="Times New Roman" w:cs="Times New Roman"/>
          <w:sz w:val="24"/>
          <w:szCs w:val="24"/>
        </w:rPr>
        <w:t xml:space="preserve"> 2008; </w:t>
      </w:r>
      <w:proofErr w:type="spellStart"/>
      <w:r w:rsidRPr="00EE7D9D">
        <w:rPr>
          <w:rFonts w:ascii="Times New Roman" w:eastAsia="Times New Roman" w:hAnsi="Times New Roman" w:cs="Times New Roman"/>
          <w:sz w:val="24"/>
          <w:szCs w:val="24"/>
        </w:rPr>
        <w:t>Weigle</w:t>
      </w:r>
      <w:proofErr w:type="spellEnd"/>
      <w:r w:rsidR="00DC798A" w:rsidRPr="00EE7D9D">
        <w:rPr>
          <w:rFonts w:ascii="Times New Roman" w:eastAsia="Times New Roman" w:hAnsi="Times New Roman" w:cs="Times New Roman"/>
          <w:sz w:val="24"/>
          <w:szCs w:val="24"/>
        </w:rPr>
        <w:t>,</w:t>
      </w:r>
      <w:r w:rsidRPr="00EE7D9D">
        <w:rPr>
          <w:rFonts w:ascii="Times New Roman" w:eastAsia="Times New Roman" w:hAnsi="Times New Roman" w:cs="Times New Roman"/>
          <w:sz w:val="24"/>
          <w:szCs w:val="24"/>
        </w:rPr>
        <w:t xml:space="preserve"> 2013). In tandem with these developments, writing assessment </w:t>
      </w:r>
      <w:proofErr w:type="gramStart"/>
      <w:r w:rsidRPr="00EE7D9D">
        <w:rPr>
          <w:rFonts w:ascii="Times New Roman" w:eastAsia="Times New Roman" w:hAnsi="Times New Roman" w:cs="Times New Roman"/>
          <w:sz w:val="24"/>
          <w:szCs w:val="24"/>
        </w:rPr>
        <w:t>is characterized</w:t>
      </w:r>
      <w:proofErr w:type="gramEnd"/>
      <w:r w:rsidRPr="00EE7D9D">
        <w:rPr>
          <w:rFonts w:ascii="Times New Roman" w:eastAsia="Times New Roman" w:hAnsi="Times New Roman" w:cs="Times New Roman"/>
          <w:sz w:val="24"/>
          <w:szCs w:val="24"/>
        </w:rPr>
        <w:t xml:space="preserve"> by a mix of theories, concepts, and approaches drawn from two major fields of inquiry: applied linguistics and psychometrics (Bachman</w:t>
      </w:r>
      <w:r w:rsidR="00DC798A" w:rsidRPr="00EE7D9D">
        <w:rPr>
          <w:rFonts w:ascii="Times New Roman" w:eastAsia="Times New Roman" w:hAnsi="Times New Roman" w:cs="Times New Roman"/>
          <w:sz w:val="24"/>
          <w:szCs w:val="24"/>
        </w:rPr>
        <w:t>,</w:t>
      </w:r>
      <w:r w:rsidRPr="00EE7D9D">
        <w:rPr>
          <w:rFonts w:ascii="Times New Roman" w:eastAsia="Times New Roman" w:hAnsi="Times New Roman" w:cs="Times New Roman"/>
          <w:sz w:val="24"/>
          <w:szCs w:val="24"/>
        </w:rPr>
        <w:t xml:space="preserve"> 1990, 2000; McNamara</w:t>
      </w:r>
      <w:r w:rsidR="00DC798A" w:rsidRPr="00EE7D9D">
        <w:rPr>
          <w:rFonts w:ascii="Times New Roman" w:eastAsia="Times New Roman" w:hAnsi="Times New Roman" w:cs="Times New Roman"/>
          <w:sz w:val="24"/>
          <w:szCs w:val="24"/>
        </w:rPr>
        <w:t>,</w:t>
      </w:r>
      <w:r w:rsidRPr="00EE7D9D">
        <w:rPr>
          <w:rFonts w:ascii="Times New Roman" w:eastAsia="Times New Roman" w:hAnsi="Times New Roman" w:cs="Times New Roman"/>
          <w:sz w:val="24"/>
          <w:szCs w:val="24"/>
        </w:rPr>
        <w:t xml:space="preserve"> 2011). These fields </w:t>
      </w:r>
      <w:proofErr w:type="gramStart"/>
      <w:r w:rsidRPr="00EE7D9D">
        <w:rPr>
          <w:rFonts w:ascii="Times New Roman" w:eastAsia="Times New Roman" w:hAnsi="Times New Roman" w:cs="Times New Roman"/>
          <w:sz w:val="24"/>
          <w:szCs w:val="24"/>
        </w:rPr>
        <w:t>are inextricably linked</w:t>
      </w:r>
      <w:proofErr w:type="gramEnd"/>
      <w:r w:rsidRPr="00EE7D9D">
        <w:rPr>
          <w:rFonts w:ascii="Times New Roman" w:eastAsia="Times New Roman" w:hAnsi="Times New Roman" w:cs="Times New Roman"/>
          <w:sz w:val="24"/>
          <w:szCs w:val="24"/>
        </w:rPr>
        <w:t xml:space="preserve"> with one another when it comes to developing, analyzing, and evaluating writing assessment procedures on a scientifically sound basis.  </w:t>
      </w:r>
    </w:p>
    <w:p w:rsidR="000A7413" w:rsidRPr="00EE7D9D" w:rsidRDefault="000A7413" w:rsidP="000A7413">
      <w:pPr>
        <w:ind w:firstLine="700"/>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We will first provide a brief historical review of the field of writing assessment. We will then introduce the notion of language frameworks, </w:t>
      </w:r>
      <w:r w:rsidRPr="00EE7D9D">
        <w:rPr>
          <w:rFonts w:ascii="Times New Roman" w:hAnsi="Times New Roman" w:cs="Times New Roman"/>
          <w:sz w:val="24"/>
          <w:szCs w:val="24"/>
        </w:rPr>
        <w:t xml:space="preserve">examine the contemporary issues at work in writing assessment including feedback; assessment literacy; writing placement with a particular </w:t>
      </w:r>
      <w:r w:rsidRPr="00EE7D9D">
        <w:rPr>
          <w:rFonts w:ascii="Times New Roman" w:hAnsi="Times New Roman" w:cs="Times New Roman"/>
          <w:sz w:val="24"/>
          <w:szCs w:val="24"/>
        </w:rPr>
        <w:lastRenderedPageBreak/>
        <w:t>focus on directed self‐placement</w:t>
      </w:r>
      <w:r w:rsidRPr="00EE7D9D">
        <w:rPr>
          <w:rFonts w:ascii="Times New Roman" w:eastAsia="Times New Roman" w:hAnsi="Times New Roman" w:cs="Times New Roman"/>
          <w:sz w:val="24"/>
          <w:szCs w:val="24"/>
        </w:rPr>
        <w:t xml:space="preserve"> and discuss the construction and use of writing tasks, rating scales and the critical role of raters</w:t>
      </w:r>
      <w:r w:rsidRPr="00EE7D9D">
        <w:rPr>
          <w:rFonts w:ascii="Times New Roman" w:hAnsi="Times New Roman" w:cs="Times New Roman"/>
          <w:sz w:val="24"/>
          <w:szCs w:val="24"/>
        </w:rPr>
        <w:t xml:space="preserve"> and machine scoring</w:t>
      </w:r>
      <w:r w:rsidRPr="00EE7D9D">
        <w:rPr>
          <w:rFonts w:ascii="Times New Roman" w:eastAsia="Times New Roman" w:hAnsi="Times New Roman" w:cs="Times New Roman"/>
          <w:sz w:val="24"/>
          <w:szCs w:val="24"/>
        </w:rPr>
        <w:t xml:space="preserve">. </w:t>
      </w:r>
      <w:r w:rsidRPr="00EE7D9D">
        <w:rPr>
          <w:rFonts w:ascii="Times New Roman" w:hAnsi="Times New Roman" w:cs="Times New Roman"/>
          <w:sz w:val="24"/>
          <w:szCs w:val="24"/>
        </w:rPr>
        <w:t>The seminar will also address some challenges in writing assessment and will</w:t>
      </w:r>
      <w:r w:rsidRPr="00EE7D9D">
        <w:rPr>
          <w:rFonts w:ascii="Times New Roman" w:eastAsia="Times New Roman" w:hAnsi="Times New Roman" w:cs="Times New Roman"/>
          <w:sz w:val="24"/>
          <w:szCs w:val="24"/>
        </w:rPr>
        <w:t xml:space="preserve"> conclude with possible future directions.</w:t>
      </w:r>
    </w:p>
    <w:p w:rsidR="000A7413" w:rsidRPr="00EE7D9D" w:rsidRDefault="000A7413" w:rsidP="000A7413">
      <w:pPr>
        <w:ind w:firstLine="700"/>
        <w:jc w:val="both"/>
        <w:rPr>
          <w:rFonts w:ascii="Times New Roman" w:hAnsi="Times New Roman" w:cs="Times New Roman"/>
          <w:sz w:val="24"/>
          <w:szCs w:val="24"/>
        </w:rPr>
      </w:pPr>
      <w:r w:rsidRPr="00EE7D9D">
        <w:rPr>
          <w:rFonts w:ascii="Times New Roman" w:hAnsi="Times New Roman" w:cs="Times New Roman"/>
          <w:sz w:val="24"/>
          <w:szCs w:val="24"/>
        </w:rPr>
        <w:t>As this will be a hands-on seminar, participants will learn about how they assess writing as part of their teaching and will experiment with a variety of writing tests/assessment that fit the needs of their learners</w:t>
      </w:r>
    </w:p>
    <w:p w:rsidR="000A7413" w:rsidRPr="00EE7D9D" w:rsidRDefault="000A7413" w:rsidP="000A7413">
      <w:pPr>
        <w:jc w:val="both"/>
        <w:rPr>
          <w:rFonts w:ascii="Times New Roman" w:hAnsi="Times New Roman" w:cs="Times New Roman"/>
          <w:sz w:val="24"/>
          <w:szCs w:val="24"/>
        </w:rPr>
      </w:pPr>
      <w:r w:rsidRPr="00EE7D9D">
        <w:rPr>
          <w:rFonts w:ascii="Times New Roman" w:hAnsi="Times New Roman" w:cs="Times New Roman"/>
          <w:sz w:val="24"/>
          <w:szCs w:val="24"/>
        </w:rPr>
        <w:t xml:space="preserve"> </w:t>
      </w:r>
    </w:p>
    <w:p w:rsidR="000A7413" w:rsidRPr="00EE7D9D" w:rsidRDefault="00055CFD" w:rsidP="000A74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Suggested reading</w:t>
      </w:r>
    </w:p>
    <w:p w:rsidR="000A7413" w:rsidRPr="00EE7D9D" w:rsidRDefault="000A7413" w:rsidP="000A7413">
      <w:pPr>
        <w:jc w:val="both"/>
        <w:rPr>
          <w:rFonts w:ascii="Times New Roman" w:hAnsi="Times New Roman" w:cs="Times New Roman"/>
          <w:sz w:val="24"/>
          <w:szCs w:val="24"/>
        </w:rPr>
      </w:pPr>
      <w:r w:rsidRPr="00EE7D9D">
        <w:rPr>
          <w:rFonts w:ascii="Times New Roman" w:hAnsi="Times New Roman" w:cs="Times New Roman"/>
          <w:sz w:val="24"/>
          <w:szCs w:val="24"/>
        </w:rPr>
        <w:t xml:space="preserve"> </w:t>
      </w:r>
    </w:p>
    <w:p w:rsidR="000A7413" w:rsidRPr="00EE7D9D" w:rsidRDefault="001456DA" w:rsidP="000A74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Deane, P. (</w:t>
      </w:r>
      <w:r w:rsidR="000A7413" w:rsidRPr="00EE7D9D">
        <w:rPr>
          <w:rFonts w:ascii="Times New Roman" w:eastAsia="Times New Roman" w:hAnsi="Times New Roman" w:cs="Times New Roman"/>
          <w:sz w:val="24"/>
          <w:szCs w:val="24"/>
        </w:rPr>
        <w:t xml:space="preserve">2013). On the relation between automated </w:t>
      </w:r>
      <w:proofErr w:type="gramStart"/>
      <w:r w:rsidR="000A7413" w:rsidRPr="00EE7D9D">
        <w:rPr>
          <w:rFonts w:ascii="Times New Roman" w:eastAsia="Times New Roman" w:hAnsi="Times New Roman" w:cs="Times New Roman"/>
          <w:sz w:val="24"/>
          <w:szCs w:val="24"/>
        </w:rPr>
        <w:t>essay</w:t>
      </w:r>
      <w:proofErr w:type="gramEnd"/>
      <w:r w:rsidR="000A7413" w:rsidRPr="00EE7D9D">
        <w:rPr>
          <w:rFonts w:ascii="Times New Roman" w:eastAsia="Times New Roman" w:hAnsi="Times New Roman" w:cs="Times New Roman"/>
          <w:sz w:val="24"/>
          <w:szCs w:val="24"/>
        </w:rPr>
        <w:t xml:space="preserve"> scoring and modern views of the writing construct. </w:t>
      </w:r>
      <w:r w:rsidR="000A7413" w:rsidRPr="00EE7D9D">
        <w:rPr>
          <w:rFonts w:ascii="Times New Roman" w:eastAsia="Times New Roman" w:hAnsi="Times New Roman" w:cs="Times New Roman"/>
          <w:i/>
          <w:sz w:val="24"/>
          <w:szCs w:val="24"/>
        </w:rPr>
        <w:t xml:space="preserve">Assessing Writing </w:t>
      </w:r>
      <w:r w:rsidR="000A7413" w:rsidRPr="00EE7D9D">
        <w:rPr>
          <w:rFonts w:ascii="Times New Roman" w:eastAsia="Times New Roman" w:hAnsi="Times New Roman" w:cs="Times New Roman"/>
          <w:sz w:val="24"/>
          <w:szCs w:val="24"/>
        </w:rPr>
        <w:t>18(1): 7–24.</w:t>
      </w:r>
    </w:p>
    <w:p w:rsidR="000A7413" w:rsidRPr="00EE7D9D" w:rsidRDefault="000A7413" w:rsidP="000A7413">
      <w:pPr>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 </w:t>
      </w:r>
    </w:p>
    <w:p w:rsidR="000A7413" w:rsidRPr="00EE7D9D" w:rsidRDefault="000A7413" w:rsidP="000A7413">
      <w:pPr>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Hamp-Lyons, L. (2002). The scope of writing assessment. </w:t>
      </w:r>
      <w:r w:rsidRPr="00EE7D9D">
        <w:rPr>
          <w:rFonts w:ascii="Times New Roman" w:eastAsia="Times New Roman" w:hAnsi="Times New Roman" w:cs="Times New Roman"/>
          <w:i/>
          <w:sz w:val="24"/>
          <w:szCs w:val="24"/>
        </w:rPr>
        <w:t xml:space="preserve">Assessing Writing </w:t>
      </w:r>
      <w:r w:rsidRPr="00EE7D9D">
        <w:rPr>
          <w:rFonts w:ascii="Times New Roman" w:eastAsia="Times New Roman" w:hAnsi="Times New Roman" w:cs="Times New Roman"/>
          <w:sz w:val="24"/>
          <w:szCs w:val="24"/>
        </w:rPr>
        <w:t>8(1): 5–16.</w:t>
      </w:r>
    </w:p>
    <w:p w:rsidR="000A7413" w:rsidRPr="00EE7D9D" w:rsidRDefault="000A7413" w:rsidP="000A7413">
      <w:pPr>
        <w:jc w:val="both"/>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 </w:t>
      </w:r>
    </w:p>
    <w:p w:rsidR="000A7413" w:rsidRPr="00EE7D9D" w:rsidRDefault="000A7413" w:rsidP="000A7413">
      <w:pPr>
        <w:jc w:val="both"/>
        <w:rPr>
          <w:rFonts w:ascii="Times New Roman" w:eastAsia="Times New Roman" w:hAnsi="Times New Roman" w:cs="Times New Roman"/>
          <w:sz w:val="24"/>
          <w:szCs w:val="24"/>
        </w:rPr>
      </w:pPr>
      <w:proofErr w:type="spellStart"/>
      <w:r w:rsidRPr="00EE7D9D">
        <w:rPr>
          <w:rFonts w:ascii="Times New Roman" w:eastAsia="Times New Roman" w:hAnsi="Times New Roman" w:cs="Times New Roman"/>
          <w:sz w:val="24"/>
          <w:szCs w:val="24"/>
        </w:rPr>
        <w:t>Eckes</w:t>
      </w:r>
      <w:proofErr w:type="spellEnd"/>
      <w:r w:rsidRPr="00EE7D9D">
        <w:rPr>
          <w:rFonts w:ascii="Times New Roman" w:eastAsia="Times New Roman" w:hAnsi="Times New Roman" w:cs="Times New Roman"/>
          <w:sz w:val="24"/>
          <w:szCs w:val="24"/>
        </w:rPr>
        <w:t>, T., Müller-</w:t>
      </w:r>
      <w:proofErr w:type="spellStart"/>
      <w:r w:rsidRPr="00EE7D9D">
        <w:rPr>
          <w:rFonts w:ascii="Times New Roman" w:eastAsia="Times New Roman" w:hAnsi="Times New Roman" w:cs="Times New Roman"/>
          <w:sz w:val="24"/>
          <w:szCs w:val="24"/>
        </w:rPr>
        <w:t>Karabil</w:t>
      </w:r>
      <w:proofErr w:type="spellEnd"/>
      <w:r w:rsidRPr="00EE7D9D">
        <w:rPr>
          <w:rFonts w:ascii="Times New Roman" w:eastAsia="Times New Roman" w:hAnsi="Times New Roman" w:cs="Times New Roman"/>
          <w:sz w:val="24"/>
          <w:szCs w:val="24"/>
        </w:rPr>
        <w:t xml:space="preserve">, A. and S. Zimmermann (2016) Assessment of Writing. In Tsagari, D. and J. Banerjee (eds.) </w:t>
      </w:r>
      <w:r w:rsidRPr="00EE7D9D">
        <w:rPr>
          <w:rFonts w:ascii="Times New Roman" w:eastAsia="Times New Roman" w:hAnsi="Times New Roman" w:cs="Times New Roman"/>
          <w:i/>
          <w:sz w:val="24"/>
          <w:szCs w:val="24"/>
        </w:rPr>
        <w:t>Handbook of Second Language Assessment</w:t>
      </w:r>
      <w:r w:rsidRPr="00EE7D9D">
        <w:rPr>
          <w:rFonts w:ascii="Times New Roman" w:eastAsia="Times New Roman" w:hAnsi="Times New Roman" w:cs="Times New Roman"/>
          <w:sz w:val="24"/>
          <w:szCs w:val="24"/>
        </w:rPr>
        <w:t xml:space="preserve">, pp. 147-164. Berlin: </w:t>
      </w:r>
      <w:proofErr w:type="spellStart"/>
      <w:r w:rsidRPr="00EE7D9D">
        <w:rPr>
          <w:rFonts w:ascii="Times New Roman" w:eastAsia="Times New Roman" w:hAnsi="Times New Roman" w:cs="Times New Roman"/>
          <w:sz w:val="24"/>
          <w:szCs w:val="24"/>
        </w:rPr>
        <w:t>DeGruyter</w:t>
      </w:r>
      <w:proofErr w:type="spellEnd"/>
      <w:r w:rsidRPr="00EE7D9D">
        <w:rPr>
          <w:rFonts w:ascii="Times New Roman" w:eastAsia="Times New Roman" w:hAnsi="Times New Roman" w:cs="Times New Roman"/>
          <w:sz w:val="24"/>
          <w:szCs w:val="24"/>
        </w:rPr>
        <w:t xml:space="preserve"> Mouton.</w:t>
      </w:r>
    </w:p>
    <w:p w:rsidR="00C94B26" w:rsidRPr="00EE7D9D" w:rsidRDefault="00C94B26">
      <w:pPr>
        <w:spacing w:before="160" w:after="80"/>
        <w:ind w:left="580"/>
        <w:rPr>
          <w:rFonts w:ascii="Times New Roman" w:eastAsia="Times New Roman" w:hAnsi="Times New Roman" w:cs="Times New Roman"/>
          <w:sz w:val="24"/>
          <w:szCs w:val="24"/>
        </w:rPr>
      </w:pPr>
    </w:p>
    <w:p w:rsidR="00C94B26" w:rsidRPr="00EE7D9D" w:rsidRDefault="000A7413">
      <w:pPr>
        <w:spacing w:before="160" w:after="80"/>
        <w:ind w:left="580"/>
        <w:rPr>
          <w:rFonts w:ascii="Times New Roman" w:eastAsia="Times New Roman" w:hAnsi="Times New Roman" w:cs="Times New Roman"/>
          <w:sz w:val="24"/>
          <w:szCs w:val="24"/>
        </w:rPr>
      </w:pPr>
      <w:r w:rsidRPr="00EE7D9D">
        <w:rPr>
          <w:rFonts w:ascii="Times New Roman" w:eastAsia="Times New Roman" w:hAnsi="Times New Roman" w:cs="Times New Roman"/>
          <w:b/>
          <w:sz w:val="24"/>
          <w:szCs w:val="24"/>
        </w:rPr>
        <w:t>4</w:t>
      </w:r>
      <w:r w:rsidR="00DC798A" w:rsidRPr="00EE7D9D">
        <w:rPr>
          <w:rFonts w:ascii="Times New Roman" w:eastAsia="Times New Roman" w:hAnsi="Times New Roman" w:cs="Times New Roman"/>
          <w:b/>
          <w:sz w:val="24"/>
          <w:szCs w:val="24"/>
        </w:rPr>
        <w:t>. Assessment and feedback</w:t>
      </w:r>
      <w:r w:rsidR="00370151" w:rsidRPr="00EE7D9D">
        <w:rPr>
          <w:rFonts w:ascii="Times New Roman" w:eastAsia="Times New Roman" w:hAnsi="Times New Roman" w:cs="Times New Roman"/>
          <w:b/>
          <w:sz w:val="24"/>
          <w:szCs w:val="24"/>
        </w:rPr>
        <w:t xml:space="preserve"> </w:t>
      </w:r>
      <w:r w:rsidR="00370151" w:rsidRPr="00EE7D9D">
        <w:rPr>
          <w:rFonts w:ascii="Times New Roman" w:eastAsia="Times New Roman" w:hAnsi="Times New Roman" w:cs="Times New Roman"/>
          <w:sz w:val="24"/>
          <w:szCs w:val="24"/>
        </w:rPr>
        <w:t>(around 50 pages)</w:t>
      </w:r>
    </w:p>
    <w:p w:rsidR="00C94B26" w:rsidRPr="00EE7D9D" w:rsidRDefault="00DC798A" w:rsidP="000A7413">
      <w:pPr>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Several studies indicate that teachers’ use of whole-class teaching is more concerned with talk for teaching, than talk for learning, and that pupils’ prior knowledge </w:t>
      </w:r>
      <w:proofErr w:type="gramStart"/>
      <w:r w:rsidRPr="00EE7D9D">
        <w:rPr>
          <w:rFonts w:ascii="Times New Roman" w:eastAsia="Times New Roman" w:hAnsi="Times New Roman" w:cs="Times New Roman"/>
          <w:sz w:val="24"/>
          <w:szCs w:val="24"/>
        </w:rPr>
        <w:t>is minimally emphasized</w:t>
      </w:r>
      <w:proofErr w:type="gramEnd"/>
      <w:r w:rsidRPr="00EE7D9D">
        <w:rPr>
          <w:rFonts w:ascii="Times New Roman" w:eastAsia="Times New Roman" w:hAnsi="Times New Roman" w:cs="Times New Roman"/>
          <w:sz w:val="24"/>
          <w:szCs w:val="24"/>
        </w:rPr>
        <w:t xml:space="preserve"> in classroom talk (Black &amp; </w:t>
      </w:r>
      <w:proofErr w:type="spellStart"/>
      <w:r w:rsidRPr="00EE7D9D">
        <w:rPr>
          <w:rFonts w:ascii="Times New Roman" w:eastAsia="Times New Roman" w:hAnsi="Times New Roman" w:cs="Times New Roman"/>
          <w:sz w:val="24"/>
          <w:szCs w:val="24"/>
        </w:rPr>
        <w:t>Wiliam</w:t>
      </w:r>
      <w:proofErr w:type="spellEnd"/>
      <w:r w:rsidRPr="00EE7D9D">
        <w:rPr>
          <w:rFonts w:ascii="Times New Roman" w:eastAsia="Times New Roman" w:hAnsi="Times New Roman" w:cs="Times New Roman"/>
          <w:sz w:val="24"/>
          <w:szCs w:val="24"/>
        </w:rPr>
        <w:t xml:space="preserve">, 1998; Gamlem &amp; </w:t>
      </w:r>
      <w:proofErr w:type="spellStart"/>
      <w:r w:rsidRPr="00EE7D9D">
        <w:rPr>
          <w:rFonts w:ascii="Times New Roman" w:eastAsia="Times New Roman" w:hAnsi="Times New Roman" w:cs="Times New Roman"/>
          <w:sz w:val="24"/>
          <w:szCs w:val="24"/>
        </w:rPr>
        <w:t>Munthe</w:t>
      </w:r>
      <w:proofErr w:type="spellEnd"/>
      <w:r w:rsidRPr="00EE7D9D">
        <w:rPr>
          <w:rFonts w:ascii="Times New Roman" w:eastAsia="Times New Roman" w:hAnsi="Times New Roman" w:cs="Times New Roman"/>
          <w:sz w:val="24"/>
          <w:szCs w:val="24"/>
        </w:rPr>
        <w:t xml:space="preserve">, 2014; </w:t>
      </w:r>
      <w:proofErr w:type="spellStart"/>
      <w:r w:rsidRPr="00EE7D9D">
        <w:rPr>
          <w:rFonts w:ascii="Times New Roman" w:eastAsia="Times New Roman" w:hAnsi="Times New Roman" w:cs="Times New Roman"/>
          <w:sz w:val="24"/>
          <w:szCs w:val="24"/>
        </w:rPr>
        <w:t>Mehan</w:t>
      </w:r>
      <w:proofErr w:type="spellEnd"/>
      <w:r w:rsidRPr="00EE7D9D">
        <w:rPr>
          <w:rFonts w:ascii="Times New Roman" w:eastAsia="Times New Roman" w:hAnsi="Times New Roman" w:cs="Times New Roman"/>
          <w:sz w:val="24"/>
          <w:szCs w:val="24"/>
        </w:rPr>
        <w:t xml:space="preserve">, 1979). The role of talk in shaping and developing pupil learning and understanding, requires interaction </w:t>
      </w:r>
      <w:proofErr w:type="gramStart"/>
      <w:r w:rsidRPr="00EE7D9D">
        <w:rPr>
          <w:rFonts w:ascii="Times New Roman" w:eastAsia="Times New Roman" w:hAnsi="Times New Roman" w:cs="Times New Roman"/>
          <w:sz w:val="24"/>
          <w:szCs w:val="24"/>
        </w:rPr>
        <w:t>patterns which</w:t>
      </w:r>
      <w:proofErr w:type="gramEnd"/>
      <w:r w:rsidRPr="00EE7D9D">
        <w:rPr>
          <w:rFonts w:ascii="Times New Roman" w:eastAsia="Times New Roman" w:hAnsi="Times New Roman" w:cs="Times New Roman"/>
          <w:sz w:val="24"/>
          <w:szCs w:val="24"/>
        </w:rPr>
        <w:t xml:space="preserve"> reduce the teacher’s role as orchestrator or controller of classroom talk, and instead repositions the teacher as an enabler of talk for thinking (Black &amp; </w:t>
      </w:r>
      <w:proofErr w:type="spellStart"/>
      <w:r w:rsidRPr="00EE7D9D">
        <w:rPr>
          <w:rFonts w:ascii="Times New Roman" w:eastAsia="Times New Roman" w:hAnsi="Times New Roman" w:cs="Times New Roman"/>
          <w:sz w:val="24"/>
          <w:szCs w:val="24"/>
        </w:rPr>
        <w:t>Wiliam</w:t>
      </w:r>
      <w:proofErr w:type="spellEnd"/>
      <w:r w:rsidRPr="00EE7D9D">
        <w:rPr>
          <w:rFonts w:ascii="Times New Roman" w:eastAsia="Times New Roman" w:hAnsi="Times New Roman" w:cs="Times New Roman"/>
          <w:sz w:val="24"/>
          <w:szCs w:val="24"/>
        </w:rPr>
        <w:t xml:space="preserve">, 2009; </w:t>
      </w:r>
      <w:proofErr w:type="spellStart"/>
      <w:r w:rsidRPr="00EE7D9D">
        <w:rPr>
          <w:rFonts w:ascii="Times New Roman" w:eastAsia="Times New Roman" w:hAnsi="Times New Roman" w:cs="Times New Roman"/>
          <w:sz w:val="24"/>
          <w:szCs w:val="24"/>
        </w:rPr>
        <w:t>Perrenoud</w:t>
      </w:r>
      <w:proofErr w:type="spellEnd"/>
      <w:r w:rsidRPr="00EE7D9D">
        <w:rPr>
          <w:rFonts w:ascii="Times New Roman" w:eastAsia="Times New Roman" w:hAnsi="Times New Roman" w:cs="Times New Roman"/>
          <w:sz w:val="24"/>
          <w:szCs w:val="24"/>
        </w:rPr>
        <w:t>, 1998).</w:t>
      </w:r>
    </w:p>
    <w:p w:rsidR="00C94B26" w:rsidRPr="00EE7D9D" w:rsidRDefault="00DC798A" w:rsidP="000A7413">
      <w:pPr>
        <w:ind w:firstLine="580"/>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Teachers who investigate and build on pupils’ experiences, understanding and thinking can better support pupils’ development of understanding and engagement, by functioning as scaffolds for pupils (Black &amp; </w:t>
      </w:r>
      <w:proofErr w:type="spellStart"/>
      <w:r w:rsidRPr="00EE7D9D">
        <w:rPr>
          <w:rFonts w:ascii="Times New Roman" w:eastAsia="Times New Roman" w:hAnsi="Times New Roman" w:cs="Times New Roman"/>
          <w:sz w:val="24"/>
          <w:szCs w:val="24"/>
        </w:rPr>
        <w:t>Wiliam</w:t>
      </w:r>
      <w:proofErr w:type="spellEnd"/>
      <w:r w:rsidRPr="00EE7D9D">
        <w:rPr>
          <w:rFonts w:ascii="Times New Roman" w:eastAsia="Times New Roman" w:hAnsi="Times New Roman" w:cs="Times New Roman"/>
          <w:sz w:val="24"/>
          <w:szCs w:val="24"/>
        </w:rPr>
        <w:t xml:space="preserve">, 2009; Hattie &amp; Timperley, 2007). Further, researchers express the need for clear learning intentions that can direct pupils towards enhanced learning, facilitating higher order thinking, providing feedback that expands learning, and emphasizing depth of pupils’ understanding (Black &amp; </w:t>
      </w:r>
      <w:proofErr w:type="spellStart"/>
      <w:r w:rsidRPr="00EE7D9D">
        <w:rPr>
          <w:rFonts w:ascii="Times New Roman" w:eastAsia="Times New Roman" w:hAnsi="Times New Roman" w:cs="Times New Roman"/>
          <w:sz w:val="24"/>
          <w:szCs w:val="24"/>
        </w:rPr>
        <w:t>Wiliam</w:t>
      </w:r>
      <w:proofErr w:type="spellEnd"/>
      <w:r w:rsidRPr="00EE7D9D">
        <w:rPr>
          <w:rFonts w:ascii="Times New Roman" w:eastAsia="Times New Roman" w:hAnsi="Times New Roman" w:cs="Times New Roman"/>
          <w:sz w:val="24"/>
          <w:szCs w:val="24"/>
        </w:rPr>
        <w:t>, 2009; Gamlem &amp; Munthe, 2014; Gamlem &amp; Smith, 2013).</w:t>
      </w:r>
    </w:p>
    <w:p w:rsidR="00C94B26" w:rsidRPr="00EE7D9D" w:rsidRDefault="00DC798A" w:rsidP="000A7413">
      <w:pPr>
        <w:spacing w:after="80"/>
        <w:ind w:firstLine="580"/>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Feedback can preclude or impede students’ learning (Hattie &amp; Timperley, 2007; Gamlem &amp; Smith, 2013). For feedback to enhance </w:t>
      </w:r>
      <w:proofErr w:type="gramStart"/>
      <w:r w:rsidRPr="00EE7D9D">
        <w:rPr>
          <w:rFonts w:ascii="Times New Roman" w:eastAsia="Times New Roman" w:hAnsi="Times New Roman" w:cs="Times New Roman"/>
          <w:sz w:val="24"/>
          <w:szCs w:val="24"/>
        </w:rPr>
        <w:t>learning</w:t>
      </w:r>
      <w:proofErr w:type="gramEnd"/>
      <w:r w:rsidRPr="00EE7D9D">
        <w:rPr>
          <w:rFonts w:ascii="Times New Roman" w:eastAsia="Times New Roman" w:hAnsi="Times New Roman" w:cs="Times New Roman"/>
          <w:sz w:val="24"/>
          <w:szCs w:val="24"/>
        </w:rPr>
        <w:t xml:space="preserve"> it should be an integral part of the teaching and learning process and be understandable to the receiver. To reach this goal, teachers will need to provide embedded feedback in learning activities and take advantage of the ‘moments of contingencies’ elicited for building students’ learning. Further, students’ active participation in seeking and using feedback will be important for their self-regulation processes.</w:t>
      </w:r>
    </w:p>
    <w:p w:rsidR="00C94B26" w:rsidRPr="00EE7D9D" w:rsidRDefault="00DC798A" w:rsidP="000A7413">
      <w:pPr>
        <w:spacing w:before="160" w:after="80"/>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lastRenderedPageBreak/>
        <w:t xml:space="preserve">Suggested reading </w:t>
      </w:r>
    </w:p>
    <w:p w:rsidR="00C94B26" w:rsidRPr="00EE7D9D" w:rsidRDefault="00DC798A" w:rsidP="000A7413">
      <w:pPr>
        <w:spacing w:before="160"/>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Hattie, J. &amp; Timperley, H. (2007). The Power of Feedback. </w:t>
      </w:r>
      <w:r w:rsidRPr="00EE7D9D">
        <w:rPr>
          <w:rFonts w:ascii="Times New Roman" w:eastAsia="Times New Roman" w:hAnsi="Times New Roman" w:cs="Times New Roman"/>
          <w:i/>
          <w:sz w:val="24"/>
          <w:szCs w:val="24"/>
        </w:rPr>
        <w:t>Review of Educational Research, 77</w:t>
      </w:r>
      <w:r w:rsidRPr="00EE7D9D">
        <w:rPr>
          <w:rFonts w:ascii="Times New Roman" w:eastAsia="Times New Roman" w:hAnsi="Times New Roman" w:cs="Times New Roman"/>
          <w:sz w:val="24"/>
          <w:szCs w:val="24"/>
        </w:rPr>
        <w:t>(1), 81–112.</w:t>
      </w:r>
    </w:p>
    <w:p w:rsidR="00C94B26" w:rsidRPr="00EE7D9D" w:rsidRDefault="00DC798A" w:rsidP="00DC798A">
      <w:pPr>
        <w:spacing w:before="160"/>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lang w:val="nb-NO"/>
        </w:rPr>
        <w:t xml:space="preserve">Gamlem, S. M. &amp; Smith, K. (2013). </w:t>
      </w:r>
      <w:r w:rsidRPr="00EE7D9D">
        <w:rPr>
          <w:rFonts w:ascii="Times New Roman" w:eastAsia="Times New Roman" w:hAnsi="Times New Roman" w:cs="Times New Roman"/>
          <w:sz w:val="24"/>
          <w:szCs w:val="24"/>
        </w:rPr>
        <w:t xml:space="preserve">Students` perceptions of classroom feedback. </w:t>
      </w:r>
      <w:r w:rsidRPr="00EE7D9D">
        <w:rPr>
          <w:rFonts w:ascii="Times New Roman" w:eastAsia="Times New Roman" w:hAnsi="Times New Roman" w:cs="Times New Roman"/>
          <w:i/>
          <w:sz w:val="24"/>
          <w:szCs w:val="24"/>
        </w:rPr>
        <w:t>Assessment in Education: Principles, Policy and Practice, 20</w:t>
      </w:r>
      <w:r w:rsidRPr="00EE7D9D">
        <w:rPr>
          <w:rFonts w:ascii="Times New Roman" w:eastAsia="Times New Roman" w:hAnsi="Times New Roman" w:cs="Times New Roman"/>
          <w:sz w:val="24"/>
          <w:szCs w:val="24"/>
        </w:rPr>
        <w:t>(2), 150–169 http://dx.doi.org/10.1080/0969594X.2012.749212.</w:t>
      </w:r>
    </w:p>
    <w:p w:rsidR="00C94B26" w:rsidRPr="00EE7D9D" w:rsidRDefault="00C94B26">
      <w:pPr>
        <w:spacing w:before="160" w:after="80"/>
        <w:ind w:left="580"/>
        <w:rPr>
          <w:rFonts w:ascii="Times New Roman" w:eastAsia="Times New Roman" w:hAnsi="Times New Roman" w:cs="Times New Roman"/>
          <w:b/>
          <w:sz w:val="24"/>
          <w:szCs w:val="24"/>
        </w:rPr>
      </w:pPr>
    </w:p>
    <w:p w:rsidR="00C94B26" w:rsidRPr="00055CFD" w:rsidRDefault="00DC798A">
      <w:pPr>
        <w:spacing w:before="160" w:after="80"/>
        <w:ind w:left="580"/>
        <w:rPr>
          <w:rFonts w:ascii="Times New Roman" w:eastAsia="Times New Roman" w:hAnsi="Times New Roman" w:cs="Times New Roman"/>
          <w:sz w:val="24"/>
          <w:szCs w:val="24"/>
        </w:rPr>
      </w:pPr>
      <w:r w:rsidRPr="00EE7D9D">
        <w:rPr>
          <w:rFonts w:ascii="Times New Roman" w:eastAsia="Times New Roman" w:hAnsi="Times New Roman" w:cs="Times New Roman"/>
          <w:b/>
          <w:sz w:val="24"/>
          <w:szCs w:val="24"/>
        </w:rPr>
        <w:t xml:space="preserve">5. </w:t>
      </w:r>
      <w:r w:rsidR="00370151" w:rsidRPr="00EE7D9D">
        <w:rPr>
          <w:rFonts w:ascii="Times New Roman" w:eastAsia="Times New Roman" w:hAnsi="Times New Roman" w:cs="Times New Roman"/>
          <w:b/>
          <w:sz w:val="24"/>
          <w:szCs w:val="24"/>
        </w:rPr>
        <w:t>Assessment and</w:t>
      </w:r>
      <w:r w:rsidRPr="00EE7D9D">
        <w:rPr>
          <w:rFonts w:ascii="Times New Roman" w:eastAsia="Times New Roman" w:hAnsi="Times New Roman" w:cs="Times New Roman"/>
          <w:b/>
          <w:sz w:val="24"/>
          <w:szCs w:val="24"/>
        </w:rPr>
        <w:t xml:space="preserve"> motivation</w:t>
      </w:r>
      <w:r w:rsidR="00055CFD">
        <w:rPr>
          <w:rFonts w:ascii="Times New Roman" w:eastAsia="Times New Roman" w:hAnsi="Times New Roman" w:cs="Times New Roman"/>
          <w:b/>
          <w:sz w:val="24"/>
          <w:szCs w:val="24"/>
        </w:rPr>
        <w:t xml:space="preserve"> </w:t>
      </w:r>
      <w:r w:rsidR="00055CFD">
        <w:rPr>
          <w:rFonts w:ascii="Times New Roman" w:eastAsia="Times New Roman" w:hAnsi="Times New Roman" w:cs="Times New Roman"/>
          <w:sz w:val="24"/>
          <w:szCs w:val="24"/>
        </w:rPr>
        <w:t>(around 50 pages)</w:t>
      </w:r>
    </w:p>
    <w:p w:rsidR="00B24B97" w:rsidRPr="00AE1422" w:rsidRDefault="00E90B56" w:rsidP="0060788C">
      <w:pPr>
        <w:spacing w:before="160" w:after="80"/>
        <w:rPr>
          <w:rFonts w:ascii="Times New Roman" w:eastAsia="Times New Roman" w:hAnsi="Times New Roman" w:cs="Times New Roman"/>
          <w:sz w:val="24"/>
          <w:szCs w:val="24"/>
        </w:rPr>
      </w:pPr>
      <w:r w:rsidRPr="00AE1422">
        <w:rPr>
          <w:rFonts w:ascii="Times New Roman" w:eastAsia="Times New Roman" w:hAnsi="Times New Roman" w:cs="Times New Roman"/>
          <w:sz w:val="24"/>
          <w:szCs w:val="24"/>
        </w:rPr>
        <w:t>The notion that a</w:t>
      </w:r>
      <w:r w:rsidR="0060788C" w:rsidRPr="00AE1422">
        <w:rPr>
          <w:rFonts w:ascii="Times New Roman" w:eastAsia="Times New Roman" w:hAnsi="Times New Roman" w:cs="Times New Roman"/>
          <w:sz w:val="24"/>
          <w:szCs w:val="24"/>
        </w:rPr>
        <w:t>ssessment drives learning is well known to educators and to researchers</w:t>
      </w:r>
      <w:r w:rsidR="000A66A7" w:rsidRPr="00AE1422">
        <w:rPr>
          <w:rFonts w:ascii="Times New Roman" w:eastAsia="Times New Roman" w:hAnsi="Times New Roman" w:cs="Times New Roman"/>
          <w:sz w:val="24"/>
          <w:szCs w:val="24"/>
        </w:rPr>
        <w:t xml:space="preserve"> (Snyder</w:t>
      </w:r>
      <w:r w:rsidR="00AE1422">
        <w:rPr>
          <w:rFonts w:ascii="Times New Roman" w:eastAsia="Times New Roman" w:hAnsi="Times New Roman" w:cs="Times New Roman"/>
          <w:sz w:val="24"/>
          <w:szCs w:val="24"/>
        </w:rPr>
        <w:t>,</w:t>
      </w:r>
      <w:r w:rsidR="000A66A7" w:rsidRPr="00AE1422">
        <w:rPr>
          <w:rFonts w:ascii="Times New Roman" w:eastAsia="Times New Roman" w:hAnsi="Times New Roman" w:cs="Times New Roman"/>
          <w:sz w:val="24"/>
          <w:szCs w:val="24"/>
        </w:rPr>
        <w:t xml:space="preserve"> 1971)</w:t>
      </w:r>
      <w:r w:rsidR="0060788C" w:rsidRPr="00AE1422">
        <w:rPr>
          <w:rFonts w:ascii="Times New Roman" w:eastAsia="Times New Roman" w:hAnsi="Times New Roman" w:cs="Times New Roman"/>
          <w:sz w:val="24"/>
          <w:szCs w:val="24"/>
        </w:rPr>
        <w:t>, however, the type of learning driven by su</w:t>
      </w:r>
      <w:r w:rsidRPr="00AE1422">
        <w:rPr>
          <w:rFonts w:ascii="Times New Roman" w:eastAsia="Times New Roman" w:hAnsi="Times New Roman" w:cs="Times New Roman"/>
          <w:sz w:val="24"/>
          <w:szCs w:val="24"/>
        </w:rPr>
        <w:t xml:space="preserve">mmative assessment such as </w:t>
      </w:r>
      <w:r w:rsidR="002E59D3" w:rsidRPr="00AE1422">
        <w:rPr>
          <w:rFonts w:ascii="Times New Roman" w:eastAsia="Times New Roman" w:hAnsi="Times New Roman" w:cs="Times New Roman"/>
          <w:sz w:val="24"/>
          <w:szCs w:val="24"/>
        </w:rPr>
        <w:t>tests</w:t>
      </w:r>
      <w:r w:rsidRPr="00AE1422">
        <w:rPr>
          <w:rFonts w:ascii="Times New Roman" w:eastAsia="Times New Roman" w:hAnsi="Times New Roman" w:cs="Times New Roman"/>
          <w:sz w:val="24"/>
          <w:szCs w:val="24"/>
        </w:rPr>
        <w:t xml:space="preserve"> is often superficial and short term learning (</w:t>
      </w:r>
      <w:proofErr w:type="spellStart"/>
      <w:r w:rsidRPr="00AE1422">
        <w:rPr>
          <w:rFonts w:ascii="Times New Roman" w:eastAsia="Times New Roman" w:hAnsi="Times New Roman" w:cs="Times New Roman"/>
          <w:sz w:val="24"/>
          <w:szCs w:val="24"/>
        </w:rPr>
        <w:t>Boud</w:t>
      </w:r>
      <w:proofErr w:type="spellEnd"/>
      <w:r w:rsidRPr="00AE1422">
        <w:rPr>
          <w:rFonts w:ascii="Times New Roman" w:eastAsia="Times New Roman" w:hAnsi="Times New Roman" w:cs="Times New Roman"/>
          <w:sz w:val="24"/>
          <w:szCs w:val="24"/>
        </w:rPr>
        <w:t xml:space="preserve"> and </w:t>
      </w:r>
      <w:proofErr w:type="spellStart"/>
      <w:r w:rsidRPr="00AE1422">
        <w:rPr>
          <w:rFonts w:ascii="Times New Roman" w:eastAsia="Times New Roman" w:hAnsi="Times New Roman" w:cs="Times New Roman"/>
          <w:sz w:val="24"/>
          <w:szCs w:val="24"/>
        </w:rPr>
        <w:t>Falchikov</w:t>
      </w:r>
      <w:proofErr w:type="spellEnd"/>
      <w:r w:rsidRPr="00AE1422">
        <w:rPr>
          <w:rFonts w:ascii="Times New Roman" w:eastAsia="Times New Roman" w:hAnsi="Times New Roman" w:cs="Times New Roman"/>
          <w:sz w:val="24"/>
          <w:szCs w:val="24"/>
        </w:rPr>
        <w:t xml:space="preserve">, 2006), activated to a large extent by extrinsic instrumental motivation. The question is, how can teachers use assessment to </w:t>
      </w:r>
      <w:r w:rsidR="002E59D3" w:rsidRPr="00AE1422">
        <w:rPr>
          <w:rFonts w:ascii="Times New Roman" w:eastAsia="Times New Roman" w:hAnsi="Times New Roman" w:cs="Times New Roman"/>
          <w:sz w:val="24"/>
          <w:szCs w:val="24"/>
        </w:rPr>
        <w:t>develop motivation</w:t>
      </w:r>
      <w:r w:rsidRPr="00AE1422">
        <w:rPr>
          <w:rFonts w:ascii="Times New Roman" w:eastAsia="Times New Roman" w:hAnsi="Times New Roman" w:cs="Times New Roman"/>
          <w:sz w:val="24"/>
          <w:szCs w:val="24"/>
        </w:rPr>
        <w:t xml:space="preserve"> for deeper, </w:t>
      </w:r>
      <w:r w:rsidR="002E59D3" w:rsidRPr="00AE1422">
        <w:rPr>
          <w:rFonts w:ascii="Times New Roman" w:eastAsia="Times New Roman" w:hAnsi="Times New Roman" w:cs="Times New Roman"/>
          <w:sz w:val="24"/>
          <w:szCs w:val="24"/>
        </w:rPr>
        <w:t>long-term</w:t>
      </w:r>
      <w:r w:rsidRPr="00AE1422">
        <w:rPr>
          <w:rFonts w:ascii="Times New Roman" w:eastAsia="Times New Roman" w:hAnsi="Times New Roman" w:cs="Times New Roman"/>
          <w:sz w:val="24"/>
          <w:szCs w:val="24"/>
        </w:rPr>
        <w:t xml:space="preserve"> learning, not measured only by grades and achievements, but also in students’ beliefs in their own </w:t>
      </w:r>
      <w:r w:rsidR="002E59D3" w:rsidRPr="00AE1422">
        <w:rPr>
          <w:rFonts w:ascii="Times New Roman" w:eastAsia="Times New Roman" w:hAnsi="Times New Roman" w:cs="Times New Roman"/>
          <w:sz w:val="24"/>
          <w:szCs w:val="24"/>
        </w:rPr>
        <w:t>ability</w:t>
      </w:r>
      <w:r w:rsidRPr="00AE1422">
        <w:rPr>
          <w:rFonts w:ascii="Times New Roman" w:eastAsia="Times New Roman" w:hAnsi="Times New Roman" w:cs="Times New Roman"/>
          <w:sz w:val="24"/>
          <w:szCs w:val="24"/>
        </w:rPr>
        <w:t xml:space="preserve"> to learn</w:t>
      </w:r>
      <w:r w:rsidR="001A4FF2" w:rsidRPr="00AE1422">
        <w:rPr>
          <w:rFonts w:ascii="Times New Roman" w:eastAsia="Times New Roman" w:hAnsi="Times New Roman" w:cs="Times New Roman"/>
          <w:sz w:val="24"/>
          <w:szCs w:val="24"/>
        </w:rPr>
        <w:t xml:space="preserve"> (Bandura</w:t>
      </w:r>
      <w:r w:rsidR="00B24B97" w:rsidRPr="00AE1422">
        <w:rPr>
          <w:rFonts w:ascii="Times New Roman" w:eastAsia="Times New Roman" w:hAnsi="Times New Roman" w:cs="Times New Roman"/>
          <w:sz w:val="24"/>
          <w:szCs w:val="24"/>
        </w:rPr>
        <w:t xml:space="preserve">, 1977, 1997; </w:t>
      </w:r>
      <w:proofErr w:type="spellStart"/>
      <w:r w:rsidR="00B24B97" w:rsidRPr="00AE1422">
        <w:rPr>
          <w:rFonts w:ascii="Times New Roman" w:eastAsia="Times New Roman" w:hAnsi="Times New Roman" w:cs="Times New Roman"/>
          <w:sz w:val="24"/>
          <w:szCs w:val="24"/>
        </w:rPr>
        <w:t>Pajares</w:t>
      </w:r>
      <w:proofErr w:type="spellEnd"/>
      <w:r w:rsidR="00B24B97" w:rsidRPr="00AE1422">
        <w:rPr>
          <w:rFonts w:ascii="Times New Roman" w:eastAsia="Times New Roman" w:hAnsi="Times New Roman" w:cs="Times New Roman"/>
          <w:sz w:val="24"/>
          <w:szCs w:val="24"/>
        </w:rPr>
        <w:t xml:space="preserve"> </w:t>
      </w:r>
      <w:r w:rsidR="00AE1422">
        <w:rPr>
          <w:rFonts w:ascii="Times New Roman" w:eastAsia="Times New Roman" w:hAnsi="Times New Roman" w:cs="Times New Roman"/>
          <w:sz w:val="24"/>
          <w:szCs w:val="24"/>
        </w:rPr>
        <w:t>&amp;</w:t>
      </w:r>
      <w:r w:rsidR="00B24B97" w:rsidRPr="00AE1422">
        <w:rPr>
          <w:rFonts w:ascii="Times New Roman" w:eastAsia="Times New Roman" w:hAnsi="Times New Roman" w:cs="Times New Roman"/>
          <w:sz w:val="24"/>
          <w:szCs w:val="24"/>
        </w:rPr>
        <w:t xml:space="preserve"> Usher, 2008)? H</w:t>
      </w:r>
      <w:r w:rsidRPr="00AE1422">
        <w:rPr>
          <w:rFonts w:ascii="Times New Roman" w:eastAsia="Times New Roman" w:hAnsi="Times New Roman" w:cs="Times New Roman"/>
          <w:sz w:val="24"/>
          <w:szCs w:val="24"/>
        </w:rPr>
        <w:t xml:space="preserve">ow </w:t>
      </w:r>
      <w:r w:rsidR="002E59D3" w:rsidRPr="00AE1422">
        <w:rPr>
          <w:rFonts w:ascii="Times New Roman" w:eastAsia="Times New Roman" w:hAnsi="Times New Roman" w:cs="Times New Roman"/>
          <w:sz w:val="24"/>
          <w:szCs w:val="24"/>
        </w:rPr>
        <w:t xml:space="preserve">can </w:t>
      </w:r>
      <w:r w:rsidRPr="00AE1422">
        <w:rPr>
          <w:rFonts w:ascii="Times New Roman" w:eastAsia="Times New Roman" w:hAnsi="Times New Roman" w:cs="Times New Roman"/>
          <w:sz w:val="24"/>
          <w:szCs w:val="24"/>
        </w:rPr>
        <w:t>learners develop skills and strategies for lifelong learning when leaving school</w:t>
      </w:r>
      <w:r w:rsidR="001A4FF2" w:rsidRPr="00AE1422">
        <w:rPr>
          <w:rFonts w:ascii="Times New Roman" w:eastAsia="Times New Roman" w:hAnsi="Times New Roman" w:cs="Times New Roman"/>
          <w:sz w:val="24"/>
          <w:szCs w:val="24"/>
        </w:rPr>
        <w:t xml:space="preserve"> (</w:t>
      </w:r>
      <w:proofErr w:type="spellStart"/>
      <w:r w:rsidR="001A4FF2" w:rsidRPr="00AE1422">
        <w:rPr>
          <w:rFonts w:ascii="Times New Roman" w:eastAsia="Times New Roman" w:hAnsi="Times New Roman" w:cs="Times New Roman"/>
          <w:sz w:val="24"/>
          <w:szCs w:val="24"/>
        </w:rPr>
        <w:t>Pintrich</w:t>
      </w:r>
      <w:proofErr w:type="spellEnd"/>
      <w:r w:rsidR="00AE1422">
        <w:rPr>
          <w:rFonts w:ascii="Times New Roman" w:eastAsia="Times New Roman" w:hAnsi="Times New Roman" w:cs="Times New Roman"/>
          <w:sz w:val="24"/>
          <w:szCs w:val="24"/>
        </w:rPr>
        <w:t xml:space="preserve"> &amp;</w:t>
      </w:r>
      <w:r w:rsidR="00B24B97" w:rsidRPr="00AE1422">
        <w:rPr>
          <w:rFonts w:ascii="Times New Roman" w:eastAsia="Times New Roman" w:hAnsi="Times New Roman" w:cs="Times New Roman"/>
          <w:sz w:val="24"/>
          <w:szCs w:val="24"/>
        </w:rPr>
        <w:t xml:space="preserve"> </w:t>
      </w:r>
      <w:proofErr w:type="spellStart"/>
      <w:r w:rsidR="00B24B97" w:rsidRPr="00AE1422">
        <w:rPr>
          <w:rFonts w:ascii="Times New Roman" w:eastAsia="Times New Roman" w:hAnsi="Times New Roman" w:cs="Times New Roman"/>
          <w:sz w:val="24"/>
          <w:szCs w:val="24"/>
        </w:rPr>
        <w:t>Zusho</w:t>
      </w:r>
      <w:proofErr w:type="spellEnd"/>
      <w:r w:rsidR="00B24B97" w:rsidRPr="00AE1422">
        <w:rPr>
          <w:rFonts w:ascii="Times New Roman" w:eastAsia="Times New Roman" w:hAnsi="Times New Roman" w:cs="Times New Roman"/>
          <w:sz w:val="24"/>
          <w:szCs w:val="24"/>
        </w:rPr>
        <w:t>, 2002</w:t>
      </w:r>
      <w:r w:rsidR="00AE1422">
        <w:rPr>
          <w:rFonts w:ascii="Times New Roman" w:eastAsia="Times New Roman" w:hAnsi="Times New Roman" w:cs="Times New Roman"/>
          <w:sz w:val="24"/>
          <w:szCs w:val="24"/>
        </w:rPr>
        <w:t xml:space="preserve">; </w:t>
      </w:r>
      <w:r w:rsidR="00AE1422" w:rsidRPr="00AE1422">
        <w:rPr>
          <w:rFonts w:ascii="Times New Roman" w:eastAsia="Times New Roman" w:hAnsi="Times New Roman" w:cs="Times New Roman"/>
          <w:sz w:val="24"/>
          <w:szCs w:val="24"/>
        </w:rPr>
        <w:t>Zimmerman, 2002</w:t>
      </w:r>
      <w:r w:rsidR="00B24B97" w:rsidRPr="00AE1422">
        <w:rPr>
          <w:rFonts w:ascii="Times New Roman" w:eastAsia="Times New Roman" w:hAnsi="Times New Roman" w:cs="Times New Roman"/>
          <w:sz w:val="24"/>
          <w:szCs w:val="24"/>
        </w:rPr>
        <w:t>)?</w:t>
      </w:r>
    </w:p>
    <w:p w:rsidR="00E90B56" w:rsidRPr="00AE1422" w:rsidRDefault="00E90B56" w:rsidP="0060788C">
      <w:pPr>
        <w:spacing w:before="160" w:after="80"/>
        <w:rPr>
          <w:rFonts w:ascii="Times New Roman" w:eastAsia="Times New Roman" w:hAnsi="Times New Roman" w:cs="Times New Roman"/>
          <w:sz w:val="24"/>
          <w:szCs w:val="24"/>
        </w:rPr>
      </w:pPr>
      <w:r w:rsidRPr="00AE1422">
        <w:rPr>
          <w:rFonts w:ascii="Times New Roman" w:eastAsia="Times New Roman" w:hAnsi="Times New Roman" w:cs="Times New Roman"/>
          <w:sz w:val="24"/>
          <w:szCs w:val="24"/>
        </w:rPr>
        <w:t>Th</w:t>
      </w:r>
      <w:r w:rsidR="001A4FF2" w:rsidRPr="00AE1422">
        <w:rPr>
          <w:rFonts w:ascii="Times New Roman" w:eastAsia="Times New Roman" w:hAnsi="Times New Roman" w:cs="Times New Roman"/>
          <w:sz w:val="24"/>
          <w:szCs w:val="24"/>
        </w:rPr>
        <w:t xml:space="preserve">e approach taken in this seminar is that assessment is not a separate part of teaching and learning, but it </w:t>
      </w:r>
      <w:proofErr w:type="gramStart"/>
      <w:r w:rsidR="001A4FF2" w:rsidRPr="00AE1422">
        <w:rPr>
          <w:rFonts w:ascii="Times New Roman" w:eastAsia="Times New Roman" w:hAnsi="Times New Roman" w:cs="Times New Roman"/>
          <w:sz w:val="24"/>
          <w:szCs w:val="24"/>
        </w:rPr>
        <w:t>is integrated</w:t>
      </w:r>
      <w:proofErr w:type="gramEnd"/>
      <w:r w:rsidR="001A4FF2" w:rsidRPr="00AE1422">
        <w:rPr>
          <w:rFonts w:ascii="Times New Roman" w:eastAsia="Times New Roman" w:hAnsi="Times New Roman" w:cs="Times New Roman"/>
          <w:sz w:val="24"/>
          <w:szCs w:val="24"/>
        </w:rPr>
        <w:t xml:space="preserve"> in these activities, in other words, assessment is learning (Hayward, 2015). Accordingly, assessment is a </w:t>
      </w:r>
      <w:r w:rsidR="002E59D3" w:rsidRPr="00AE1422">
        <w:rPr>
          <w:rFonts w:ascii="Times New Roman" w:eastAsia="Times New Roman" w:hAnsi="Times New Roman" w:cs="Times New Roman"/>
          <w:sz w:val="24"/>
          <w:szCs w:val="24"/>
        </w:rPr>
        <w:t>pedagogical</w:t>
      </w:r>
      <w:r w:rsidR="001A4FF2" w:rsidRPr="00AE1422">
        <w:rPr>
          <w:rFonts w:ascii="Times New Roman" w:eastAsia="Times New Roman" w:hAnsi="Times New Roman" w:cs="Times New Roman"/>
          <w:sz w:val="24"/>
          <w:szCs w:val="24"/>
        </w:rPr>
        <w:t xml:space="preserve"> tool available to teachers to enhance learning by </w:t>
      </w:r>
      <w:r w:rsidR="002E59D3" w:rsidRPr="00AE1422">
        <w:rPr>
          <w:rFonts w:ascii="Times New Roman" w:eastAsia="Times New Roman" w:hAnsi="Times New Roman" w:cs="Times New Roman"/>
          <w:sz w:val="24"/>
          <w:szCs w:val="24"/>
        </w:rPr>
        <w:t>strengthening</w:t>
      </w:r>
      <w:r w:rsidR="001A4FF2" w:rsidRPr="00AE1422">
        <w:rPr>
          <w:rFonts w:ascii="Times New Roman" w:eastAsia="Times New Roman" w:hAnsi="Times New Roman" w:cs="Times New Roman"/>
          <w:sz w:val="24"/>
          <w:szCs w:val="24"/>
        </w:rPr>
        <w:t xml:space="preserve"> students’ motivation for </w:t>
      </w:r>
      <w:proofErr w:type="gramStart"/>
      <w:r w:rsidR="001A4FF2" w:rsidRPr="00AE1422">
        <w:rPr>
          <w:rFonts w:ascii="Times New Roman" w:eastAsia="Times New Roman" w:hAnsi="Times New Roman" w:cs="Times New Roman"/>
          <w:sz w:val="24"/>
          <w:szCs w:val="24"/>
        </w:rPr>
        <w:t>learning</w:t>
      </w:r>
      <w:proofErr w:type="gramEnd"/>
      <w:r w:rsidR="000A66A7" w:rsidRPr="00AE1422">
        <w:rPr>
          <w:rFonts w:ascii="Times New Roman" w:eastAsia="Times New Roman" w:hAnsi="Times New Roman" w:cs="Times New Roman"/>
          <w:sz w:val="24"/>
          <w:szCs w:val="24"/>
        </w:rPr>
        <w:t xml:space="preserve"> </w:t>
      </w:r>
      <w:r w:rsidR="001A4FF2" w:rsidRPr="00AE1422">
        <w:rPr>
          <w:rFonts w:ascii="Times New Roman" w:eastAsia="Times New Roman" w:hAnsi="Times New Roman" w:cs="Times New Roman"/>
          <w:sz w:val="24"/>
          <w:szCs w:val="24"/>
        </w:rPr>
        <w:t xml:space="preserve">(Smith, </w:t>
      </w:r>
      <w:r w:rsidR="000A66A7" w:rsidRPr="00AE1422">
        <w:rPr>
          <w:rFonts w:ascii="Times New Roman" w:eastAsia="Times New Roman" w:hAnsi="Times New Roman" w:cs="Times New Roman"/>
          <w:sz w:val="24"/>
          <w:szCs w:val="24"/>
        </w:rPr>
        <w:t>2015).</w:t>
      </w:r>
      <w:r w:rsidR="00B24B97" w:rsidRPr="00AE1422">
        <w:rPr>
          <w:rFonts w:ascii="Times New Roman" w:eastAsia="Times New Roman" w:hAnsi="Times New Roman" w:cs="Times New Roman"/>
          <w:sz w:val="24"/>
          <w:szCs w:val="24"/>
        </w:rPr>
        <w:t xml:space="preserve"> </w:t>
      </w:r>
      <w:r w:rsidR="002E59D3" w:rsidRPr="00AE1422">
        <w:rPr>
          <w:rFonts w:ascii="Times New Roman" w:eastAsia="Times New Roman" w:hAnsi="Times New Roman" w:cs="Times New Roman"/>
          <w:sz w:val="24"/>
          <w:szCs w:val="24"/>
        </w:rPr>
        <w:t>In the seminar</w:t>
      </w:r>
      <w:r w:rsidR="00AE1422">
        <w:rPr>
          <w:rFonts w:ascii="Times New Roman" w:eastAsia="Times New Roman" w:hAnsi="Times New Roman" w:cs="Times New Roman"/>
          <w:sz w:val="24"/>
          <w:szCs w:val="24"/>
        </w:rPr>
        <w:t>,</w:t>
      </w:r>
      <w:r w:rsidR="002E59D3" w:rsidRPr="00AE1422">
        <w:rPr>
          <w:rFonts w:ascii="Times New Roman" w:eastAsia="Times New Roman" w:hAnsi="Times New Roman" w:cs="Times New Roman"/>
          <w:sz w:val="24"/>
          <w:szCs w:val="24"/>
        </w:rPr>
        <w:t xml:space="preserve"> we will discuss </w:t>
      </w:r>
      <w:r w:rsidR="00B24B97" w:rsidRPr="00AE1422">
        <w:rPr>
          <w:rFonts w:ascii="Times New Roman" w:eastAsia="Times New Roman" w:hAnsi="Times New Roman" w:cs="Times New Roman"/>
          <w:sz w:val="24"/>
          <w:szCs w:val="24"/>
        </w:rPr>
        <w:t xml:space="preserve">the </w:t>
      </w:r>
      <w:r w:rsidR="002E59D3" w:rsidRPr="00AE1422">
        <w:rPr>
          <w:rFonts w:ascii="Times New Roman" w:eastAsia="Times New Roman" w:hAnsi="Times New Roman" w:cs="Times New Roman"/>
          <w:sz w:val="24"/>
          <w:szCs w:val="24"/>
        </w:rPr>
        <w:t>integration</w:t>
      </w:r>
      <w:r w:rsidR="00B24B97" w:rsidRPr="00AE1422">
        <w:rPr>
          <w:rFonts w:ascii="Times New Roman" w:eastAsia="Times New Roman" w:hAnsi="Times New Roman" w:cs="Times New Roman"/>
          <w:sz w:val="24"/>
          <w:szCs w:val="24"/>
        </w:rPr>
        <w:t xml:space="preserve"> of assessment and motivation theories in the effort to promote learning.</w:t>
      </w:r>
    </w:p>
    <w:p w:rsidR="00C94B26" w:rsidRPr="00055CFD" w:rsidRDefault="00055CFD" w:rsidP="000A66A7">
      <w:pPr>
        <w:spacing w:before="160" w:after="80"/>
        <w:rPr>
          <w:rFonts w:ascii="Times New Roman" w:eastAsia="Times New Roman" w:hAnsi="Times New Roman" w:cs="Times New Roman"/>
          <w:sz w:val="24"/>
          <w:szCs w:val="24"/>
        </w:rPr>
      </w:pPr>
      <w:r w:rsidRPr="00055CFD">
        <w:rPr>
          <w:rFonts w:ascii="Times New Roman" w:eastAsia="Times New Roman" w:hAnsi="Times New Roman" w:cs="Times New Roman"/>
          <w:sz w:val="24"/>
          <w:szCs w:val="24"/>
        </w:rPr>
        <w:t>Suggested reading</w:t>
      </w:r>
    </w:p>
    <w:p w:rsidR="000A66A7" w:rsidRPr="00AE1422" w:rsidRDefault="000A66A7" w:rsidP="002E59D3">
      <w:pPr>
        <w:autoSpaceDE w:val="0"/>
        <w:autoSpaceDN w:val="0"/>
        <w:adjustRightInd w:val="0"/>
        <w:spacing w:line="360" w:lineRule="auto"/>
        <w:rPr>
          <w:rFonts w:ascii="Times New Roman" w:hAnsi="Times New Roman" w:cs="Times New Roman"/>
          <w:sz w:val="24"/>
          <w:szCs w:val="24"/>
          <w:lang w:val="en-GB"/>
        </w:rPr>
      </w:pPr>
      <w:proofErr w:type="spellStart"/>
      <w:r w:rsidRPr="00AE1422">
        <w:rPr>
          <w:rFonts w:ascii="Times New Roman" w:hAnsi="Times New Roman" w:cs="Times New Roman"/>
          <w:sz w:val="24"/>
          <w:szCs w:val="24"/>
          <w:lang w:val="en-GB"/>
        </w:rPr>
        <w:t>Boud</w:t>
      </w:r>
      <w:proofErr w:type="spellEnd"/>
      <w:r w:rsidRPr="00AE1422">
        <w:rPr>
          <w:rFonts w:ascii="Times New Roman" w:hAnsi="Times New Roman" w:cs="Times New Roman"/>
          <w:sz w:val="24"/>
          <w:szCs w:val="24"/>
          <w:lang w:val="en-GB"/>
        </w:rPr>
        <w:t xml:space="preserve">, D.J. and </w:t>
      </w:r>
      <w:proofErr w:type="spellStart"/>
      <w:r w:rsidRPr="00AE1422">
        <w:rPr>
          <w:rFonts w:ascii="Times New Roman" w:hAnsi="Times New Roman" w:cs="Times New Roman"/>
          <w:sz w:val="24"/>
          <w:szCs w:val="24"/>
          <w:lang w:val="en-GB"/>
        </w:rPr>
        <w:t>Falchikov</w:t>
      </w:r>
      <w:proofErr w:type="spellEnd"/>
      <w:r w:rsidRPr="00AE1422">
        <w:rPr>
          <w:rFonts w:ascii="Times New Roman" w:hAnsi="Times New Roman" w:cs="Times New Roman"/>
          <w:sz w:val="24"/>
          <w:szCs w:val="24"/>
          <w:lang w:val="en-GB"/>
        </w:rPr>
        <w:t xml:space="preserve">, N. (2006) ‘Aligning assessment with long-term learning’, </w:t>
      </w:r>
      <w:r w:rsidRPr="00AE1422">
        <w:rPr>
          <w:rFonts w:ascii="Times New Roman" w:hAnsi="Times New Roman" w:cs="Times New Roman"/>
          <w:i/>
          <w:iCs/>
          <w:sz w:val="24"/>
          <w:szCs w:val="24"/>
          <w:lang w:val="en-GB"/>
        </w:rPr>
        <w:t xml:space="preserve">Assessment and Evaluation in Higher Education, </w:t>
      </w:r>
      <w:r w:rsidRPr="00AE1422">
        <w:rPr>
          <w:rFonts w:ascii="Times New Roman" w:hAnsi="Times New Roman" w:cs="Times New Roman"/>
          <w:sz w:val="24"/>
          <w:szCs w:val="24"/>
          <w:lang w:val="en-GB"/>
        </w:rPr>
        <w:t>31(4): 399–413.</w:t>
      </w:r>
    </w:p>
    <w:p w:rsidR="00B24B97" w:rsidRPr="00AE1422" w:rsidRDefault="00B24B97" w:rsidP="002E59D3">
      <w:pPr>
        <w:autoSpaceDE w:val="0"/>
        <w:autoSpaceDN w:val="0"/>
        <w:adjustRightInd w:val="0"/>
        <w:spacing w:line="360" w:lineRule="auto"/>
        <w:rPr>
          <w:rFonts w:ascii="Times New Roman" w:hAnsi="Times New Roman" w:cs="Times New Roman"/>
          <w:sz w:val="24"/>
          <w:szCs w:val="24"/>
          <w:lang w:val="en-GB"/>
        </w:rPr>
      </w:pPr>
      <w:r w:rsidRPr="00AE1422">
        <w:rPr>
          <w:rFonts w:ascii="Times New Roman" w:hAnsi="Times New Roman" w:cs="Times New Roman"/>
          <w:sz w:val="24"/>
          <w:szCs w:val="24"/>
          <w:lang w:val="en-GB"/>
        </w:rPr>
        <w:t xml:space="preserve">Louise Hayward (2015) Assessment is learning: the preposition vanishes, </w:t>
      </w:r>
      <w:r w:rsidRPr="00AE1422">
        <w:rPr>
          <w:rFonts w:ascii="Times New Roman" w:hAnsi="Times New Roman" w:cs="Times New Roman"/>
          <w:i/>
          <w:sz w:val="24"/>
          <w:szCs w:val="24"/>
          <w:lang w:val="en-GB"/>
        </w:rPr>
        <w:t>Assessment in Education:  Principles, Policy &amp; Practice, 22</w:t>
      </w:r>
      <w:r w:rsidRPr="00AE1422">
        <w:rPr>
          <w:rFonts w:ascii="Times New Roman" w:hAnsi="Times New Roman" w:cs="Times New Roman"/>
          <w:sz w:val="24"/>
          <w:szCs w:val="24"/>
          <w:lang w:val="en-GB"/>
        </w:rPr>
        <w:t>:1, 27-43, DOI:10.1080/0969594X.2014.984656</w:t>
      </w:r>
    </w:p>
    <w:p w:rsidR="002E59D3" w:rsidRPr="00AE1422" w:rsidRDefault="00B24B97" w:rsidP="002E59D3">
      <w:pPr>
        <w:autoSpaceDE w:val="0"/>
        <w:autoSpaceDN w:val="0"/>
        <w:adjustRightInd w:val="0"/>
        <w:spacing w:line="360" w:lineRule="auto"/>
        <w:rPr>
          <w:rFonts w:ascii="Times New Roman" w:hAnsi="Times New Roman" w:cs="Times New Roman"/>
          <w:sz w:val="24"/>
          <w:szCs w:val="24"/>
        </w:rPr>
      </w:pPr>
      <w:proofErr w:type="spellStart"/>
      <w:r w:rsidRPr="00AE1422">
        <w:rPr>
          <w:rFonts w:ascii="Times New Roman" w:hAnsi="Times New Roman" w:cs="Times New Roman"/>
          <w:sz w:val="24"/>
          <w:szCs w:val="24"/>
        </w:rPr>
        <w:t>Pajares</w:t>
      </w:r>
      <w:proofErr w:type="spellEnd"/>
      <w:r w:rsidRPr="00AE1422">
        <w:rPr>
          <w:rFonts w:ascii="Times New Roman" w:hAnsi="Times New Roman" w:cs="Times New Roman"/>
          <w:sz w:val="24"/>
          <w:szCs w:val="24"/>
        </w:rPr>
        <w:t xml:space="preserve">, F. &amp; Usher, E. L. (2008). Sources of self-efficacy in school: Critical review of the literature and future directions. </w:t>
      </w:r>
      <w:r w:rsidRPr="00AE1422">
        <w:rPr>
          <w:rFonts w:ascii="Times New Roman" w:hAnsi="Times New Roman" w:cs="Times New Roman"/>
          <w:i/>
          <w:iCs/>
          <w:sz w:val="24"/>
          <w:szCs w:val="24"/>
        </w:rPr>
        <w:t xml:space="preserve">Review of </w:t>
      </w:r>
      <w:r w:rsidR="002E59D3" w:rsidRPr="00AE1422">
        <w:rPr>
          <w:rFonts w:ascii="Times New Roman" w:hAnsi="Times New Roman" w:cs="Times New Roman"/>
          <w:i/>
          <w:iCs/>
          <w:sz w:val="24"/>
          <w:szCs w:val="24"/>
        </w:rPr>
        <w:t>E</w:t>
      </w:r>
      <w:r w:rsidRPr="00AE1422">
        <w:rPr>
          <w:rFonts w:ascii="Times New Roman" w:hAnsi="Times New Roman" w:cs="Times New Roman"/>
          <w:i/>
          <w:iCs/>
          <w:sz w:val="24"/>
          <w:szCs w:val="24"/>
        </w:rPr>
        <w:t xml:space="preserve">ducational </w:t>
      </w:r>
      <w:r w:rsidR="002E59D3" w:rsidRPr="00AE1422">
        <w:rPr>
          <w:rFonts w:ascii="Times New Roman" w:hAnsi="Times New Roman" w:cs="Times New Roman"/>
          <w:i/>
          <w:iCs/>
          <w:sz w:val="24"/>
          <w:szCs w:val="24"/>
        </w:rPr>
        <w:t>R</w:t>
      </w:r>
      <w:r w:rsidRPr="00AE1422">
        <w:rPr>
          <w:rFonts w:ascii="Times New Roman" w:hAnsi="Times New Roman" w:cs="Times New Roman"/>
          <w:i/>
          <w:iCs/>
          <w:sz w:val="24"/>
          <w:szCs w:val="24"/>
        </w:rPr>
        <w:t>esearch, 78</w:t>
      </w:r>
      <w:r w:rsidRPr="00AE1422">
        <w:rPr>
          <w:rFonts w:ascii="Times New Roman" w:hAnsi="Times New Roman" w:cs="Times New Roman"/>
          <w:sz w:val="24"/>
          <w:szCs w:val="24"/>
        </w:rPr>
        <w:t>(4), 751-796.</w:t>
      </w:r>
    </w:p>
    <w:p w:rsidR="000A66A7" w:rsidRPr="00AE1422" w:rsidRDefault="000A66A7" w:rsidP="002E59D3">
      <w:pPr>
        <w:autoSpaceDE w:val="0"/>
        <w:autoSpaceDN w:val="0"/>
        <w:adjustRightInd w:val="0"/>
        <w:spacing w:line="360" w:lineRule="auto"/>
        <w:rPr>
          <w:rStyle w:val="apple-converted-space"/>
          <w:rFonts w:ascii="Times New Roman" w:hAnsi="Times New Roman" w:cs="Times New Roman"/>
          <w:sz w:val="24"/>
          <w:szCs w:val="24"/>
          <w:lang w:val="en-US"/>
        </w:rPr>
      </w:pPr>
      <w:r w:rsidRPr="00AE1422">
        <w:rPr>
          <w:rFonts w:ascii="Times New Roman" w:hAnsi="Times New Roman" w:cs="Times New Roman"/>
          <w:sz w:val="24"/>
          <w:szCs w:val="24"/>
          <w:lang w:val="en-US"/>
        </w:rPr>
        <w:t xml:space="preserve">Smith, K. (2015). Assessment for learning-a pedagogical tool. In D. Wise, L. Hayward &amp; J. Pandya (Eds.) </w:t>
      </w:r>
      <w:r w:rsidRPr="00AE1422">
        <w:rPr>
          <w:rFonts w:ascii="Times New Roman" w:hAnsi="Times New Roman" w:cs="Times New Roman"/>
          <w:bCs/>
          <w:i/>
          <w:sz w:val="24"/>
          <w:szCs w:val="24"/>
          <w:lang w:val="en-US"/>
        </w:rPr>
        <w:t>The SAGE Handbook of Curriculum, Pedagogy and Assessment</w:t>
      </w:r>
      <w:r w:rsidRPr="00AE1422">
        <w:rPr>
          <w:rFonts w:ascii="Times New Roman" w:hAnsi="Times New Roman" w:cs="Times New Roman"/>
          <w:bCs/>
          <w:sz w:val="24"/>
          <w:szCs w:val="24"/>
          <w:lang w:val="en-US"/>
        </w:rPr>
        <w:t>, Chap. 46; London: Sage.</w:t>
      </w:r>
      <w:r w:rsidRPr="00AE1422">
        <w:rPr>
          <w:rStyle w:val="apple-converted-space"/>
          <w:rFonts w:ascii="Times New Roman" w:hAnsi="Times New Roman" w:cs="Times New Roman"/>
          <w:bCs/>
          <w:sz w:val="24"/>
          <w:szCs w:val="24"/>
          <w:lang w:val="en-US"/>
        </w:rPr>
        <w:t> </w:t>
      </w:r>
    </w:p>
    <w:p w:rsidR="000A66A7" w:rsidRDefault="000A66A7" w:rsidP="000A66A7">
      <w:pPr>
        <w:spacing w:before="160" w:after="80"/>
        <w:rPr>
          <w:rFonts w:ascii="Times New Roman" w:eastAsia="Times New Roman" w:hAnsi="Times New Roman" w:cs="Times New Roman"/>
          <w:b/>
          <w:sz w:val="24"/>
          <w:szCs w:val="24"/>
          <w:lang w:val="en-US"/>
        </w:rPr>
      </w:pPr>
    </w:p>
    <w:p w:rsidR="00CA3E12" w:rsidRPr="000A66A7" w:rsidRDefault="00CA3E12" w:rsidP="000A66A7">
      <w:pPr>
        <w:spacing w:before="160" w:after="80"/>
        <w:rPr>
          <w:rFonts w:ascii="Times New Roman" w:eastAsia="Times New Roman" w:hAnsi="Times New Roman" w:cs="Times New Roman"/>
          <w:b/>
          <w:sz w:val="24"/>
          <w:szCs w:val="24"/>
          <w:lang w:val="en-US"/>
        </w:rPr>
      </w:pPr>
    </w:p>
    <w:p w:rsidR="004116AA" w:rsidRDefault="004116AA" w:rsidP="004116AA">
      <w:pPr>
        <w:rPr>
          <w:rFonts w:ascii="Times New Roman" w:hAnsi="Times New Roman" w:cs="Times New Roman"/>
          <w:b/>
          <w:sz w:val="28"/>
          <w:szCs w:val="24"/>
          <w:lang w:val="en-US"/>
        </w:rPr>
      </w:pPr>
      <w:r w:rsidRPr="004116AA">
        <w:rPr>
          <w:rFonts w:ascii="Times New Roman" w:hAnsi="Times New Roman" w:cs="Times New Roman"/>
          <w:b/>
          <w:sz w:val="28"/>
          <w:szCs w:val="24"/>
          <w:lang w:val="en-US"/>
        </w:rPr>
        <w:lastRenderedPageBreak/>
        <w:t xml:space="preserve">Learning activities </w:t>
      </w:r>
    </w:p>
    <w:p w:rsidR="004116AA" w:rsidRPr="004116AA" w:rsidRDefault="004116AA" w:rsidP="004116AA">
      <w:pPr>
        <w:rPr>
          <w:rFonts w:ascii="Times New Roman" w:hAnsi="Times New Roman" w:cs="Times New Roman"/>
          <w:b/>
          <w:sz w:val="28"/>
          <w:szCs w:val="24"/>
          <w:lang w:val="en-US"/>
        </w:rPr>
      </w:pPr>
    </w:p>
    <w:p w:rsidR="004116AA" w:rsidRPr="004116AA" w:rsidRDefault="004116AA" w:rsidP="004116AA">
      <w:pPr>
        <w:rPr>
          <w:rFonts w:ascii="Times New Roman" w:hAnsi="Times New Roman" w:cs="Times New Roman"/>
          <w:sz w:val="24"/>
          <w:szCs w:val="24"/>
          <w:lang w:val="en-US"/>
        </w:rPr>
      </w:pPr>
      <w:r>
        <w:rPr>
          <w:rFonts w:ascii="Times New Roman" w:hAnsi="Times New Roman" w:cs="Times New Roman"/>
          <w:sz w:val="24"/>
          <w:szCs w:val="24"/>
          <w:lang w:val="en-US"/>
        </w:rPr>
        <w:t>Three</w:t>
      </w:r>
      <w:r w:rsidRPr="004116AA">
        <w:rPr>
          <w:rFonts w:ascii="Times New Roman" w:hAnsi="Times New Roman" w:cs="Times New Roman"/>
          <w:sz w:val="24"/>
          <w:szCs w:val="24"/>
          <w:lang w:val="en-US"/>
        </w:rPr>
        <w:t xml:space="preserve"> full days </w:t>
      </w:r>
      <w:r>
        <w:rPr>
          <w:rFonts w:ascii="Times New Roman" w:hAnsi="Times New Roman" w:cs="Times New Roman"/>
          <w:sz w:val="24"/>
          <w:szCs w:val="24"/>
          <w:lang w:val="en-US"/>
        </w:rPr>
        <w:t xml:space="preserve">(18 hours) </w:t>
      </w:r>
      <w:r w:rsidRPr="004116AA">
        <w:rPr>
          <w:rFonts w:ascii="Times New Roman" w:hAnsi="Times New Roman" w:cs="Times New Roman"/>
          <w:sz w:val="24"/>
          <w:szCs w:val="24"/>
          <w:lang w:val="en-US"/>
        </w:rPr>
        <w:t xml:space="preserve">of lectures, presentations, discussions, group/pair and individual work. </w:t>
      </w:r>
      <w:bookmarkStart w:id="1" w:name="_GoBack"/>
      <w:bookmarkEnd w:id="1"/>
      <w:r w:rsidRPr="004116AA">
        <w:rPr>
          <w:rFonts w:ascii="Times New Roman" w:hAnsi="Times New Roman" w:cs="Times New Roman"/>
          <w:sz w:val="24"/>
          <w:szCs w:val="24"/>
          <w:lang w:val="en-US"/>
        </w:rPr>
        <w:t>The students have to contribute actively to the discussions.</w:t>
      </w:r>
    </w:p>
    <w:p w:rsidR="004116AA" w:rsidRPr="004116AA" w:rsidRDefault="004116AA" w:rsidP="004116AA">
      <w:pPr>
        <w:rPr>
          <w:rFonts w:ascii="Times New Roman" w:hAnsi="Times New Roman" w:cs="Times New Roman"/>
          <w:sz w:val="24"/>
          <w:szCs w:val="24"/>
          <w:lang w:val="en-US"/>
        </w:rPr>
      </w:pPr>
    </w:p>
    <w:p w:rsidR="004116AA" w:rsidRDefault="004116AA" w:rsidP="004116AA">
      <w:pPr>
        <w:rPr>
          <w:rFonts w:ascii="Times New Roman" w:hAnsi="Times New Roman" w:cs="Times New Roman"/>
          <w:b/>
          <w:sz w:val="28"/>
          <w:szCs w:val="24"/>
          <w:lang w:val="en-US"/>
        </w:rPr>
      </w:pPr>
      <w:r w:rsidRPr="004116AA">
        <w:rPr>
          <w:rFonts w:ascii="Times New Roman" w:hAnsi="Times New Roman" w:cs="Times New Roman"/>
          <w:b/>
          <w:sz w:val="28"/>
          <w:szCs w:val="24"/>
          <w:lang w:val="en-GB"/>
        </w:rPr>
        <w:t>Assessment</w:t>
      </w:r>
      <w:r w:rsidRPr="004116AA">
        <w:rPr>
          <w:rFonts w:ascii="Times New Roman" w:hAnsi="Times New Roman" w:cs="Times New Roman"/>
          <w:b/>
          <w:sz w:val="28"/>
          <w:szCs w:val="24"/>
          <w:lang w:val="en-US"/>
        </w:rPr>
        <w:t xml:space="preserve"> </w:t>
      </w:r>
    </w:p>
    <w:p w:rsidR="004116AA" w:rsidRPr="004116AA" w:rsidRDefault="004116AA" w:rsidP="004116AA">
      <w:pPr>
        <w:rPr>
          <w:rFonts w:ascii="Times New Roman" w:hAnsi="Times New Roman" w:cs="Times New Roman"/>
          <w:b/>
          <w:sz w:val="28"/>
          <w:szCs w:val="24"/>
          <w:lang w:val="en-US"/>
        </w:rPr>
      </w:pPr>
    </w:p>
    <w:p w:rsidR="004116AA" w:rsidRPr="004116AA" w:rsidRDefault="004116AA" w:rsidP="004116AA">
      <w:pPr>
        <w:rPr>
          <w:rFonts w:ascii="Times New Roman" w:hAnsi="Times New Roman" w:cs="Times New Roman"/>
          <w:sz w:val="24"/>
          <w:szCs w:val="24"/>
          <w:lang w:val="en-US"/>
        </w:rPr>
      </w:pPr>
      <w:r w:rsidRPr="004116AA">
        <w:rPr>
          <w:rFonts w:ascii="Times New Roman" w:hAnsi="Times New Roman" w:cs="Times New Roman"/>
          <w:sz w:val="24"/>
          <w:szCs w:val="24"/>
          <w:lang w:val="en-US"/>
        </w:rPr>
        <w:t>Participation (at least 80% attendance) and approved pa</w:t>
      </w:r>
      <w:r w:rsidR="00B3227C">
        <w:rPr>
          <w:rFonts w:ascii="Times New Roman" w:hAnsi="Times New Roman" w:cs="Times New Roman"/>
          <w:sz w:val="24"/>
          <w:szCs w:val="24"/>
          <w:lang w:val="en-US"/>
        </w:rPr>
        <w:t xml:space="preserve">per (equivalent to grade A/B): </w:t>
      </w:r>
      <w:proofErr w:type="gramStart"/>
      <w:r w:rsidR="00B3227C">
        <w:rPr>
          <w:rFonts w:ascii="Times New Roman" w:hAnsi="Times New Roman" w:cs="Times New Roman"/>
          <w:sz w:val="24"/>
          <w:szCs w:val="24"/>
          <w:lang w:val="en-US"/>
        </w:rPr>
        <w:t>5</w:t>
      </w:r>
      <w:proofErr w:type="gramEnd"/>
      <w:r w:rsidRPr="004116AA">
        <w:rPr>
          <w:rFonts w:ascii="Times New Roman" w:hAnsi="Times New Roman" w:cs="Times New Roman"/>
          <w:sz w:val="24"/>
          <w:szCs w:val="24"/>
          <w:lang w:val="en-US"/>
        </w:rPr>
        <w:t xml:space="preserve"> credits.</w:t>
      </w:r>
    </w:p>
    <w:p w:rsidR="004116AA" w:rsidRDefault="004116AA" w:rsidP="004116AA">
      <w:pPr>
        <w:rPr>
          <w:rFonts w:ascii="Times New Roman" w:hAnsi="Times New Roman" w:cs="Times New Roman"/>
          <w:sz w:val="24"/>
          <w:szCs w:val="24"/>
          <w:lang w:val="en-US"/>
        </w:rPr>
      </w:pPr>
    </w:p>
    <w:p w:rsidR="004116AA" w:rsidRDefault="004116AA" w:rsidP="004116AA">
      <w:pPr>
        <w:rPr>
          <w:rFonts w:ascii="Times New Roman" w:hAnsi="Times New Roman" w:cs="Times New Roman"/>
          <w:sz w:val="24"/>
          <w:szCs w:val="24"/>
          <w:lang w:val="en-US"/>
        </w:rPr>
      </w:pPr>
      <w:r w:rsidRPr="004116AA">
        <w:rPr>
          <w:rFonts w:ascii="Times New Roman" w:hAnsi="Times New Roman" w:cs="Times New Roman"/>
          <w:sz w:val="24"/>
          <w:szCs w:val="24"/>
          <w:lang w:val="en-US"/>
        </w:rPr>
        <w:t xml:space="preserve">An essay of </w:t>
      </w:r>
      <w:r>
        <w:rPr>
          <w:rFonts w:ascii="Times New Roman" w:hAnsi="Times New Roman" w:cs="Times New Roman"/>
          <w:sz w:val="24"/>
          <w:szCs w:val="24"/>
          <w:lang w:val="en-US"/>
        </w:rPr>
        <w:t>7-10</w:t>
      </w:r>
      <w:r w:rsidRPr="004116AA">
        <w:rPr>
          <w:rFonts w:ascii="Times New Roman" w:hAnsi="Times New Roman" w:cs="Times New Roman"/>
          <w:sz w:val="24"/>
          <w:szCs w:val="24"/>
          <w:lang w:val="en-US"/>
        </w:rPr>
        <w:t xml:space="preserve"> pages (excluding references and appendices) written in English, and related to one or more of the five areas of assessment in the course plan, should be submitted after the course. </w:t>
      </w:r>
      <w:proofErr w:type="gramStart"/>
      <w:r w:rsidRPr="004116AA">
        <w:rPr>
          <w:rFonts w:ascii="Times New Roman" w:hAnsi="Times New Roman" w:cs="Times New Roman"/>
          <w:sz w:val="24"/>
          <w:szCs w:val="24"/>
          <w:lang w:val="en-US"/>
        </w:rPr>
        <w:t>The research question for the paper must be approved by course instructors</w:t>
      </w:r>
      <w:proofErr w:type="gramEnd"/>
      <w:r w:rsidRPr="004116AA">
        <w:rPr>
          <w:rFonts w:ascii="Times New Roman" w:hAnsi="Times New Roman" w:cs="Times New Roman"/>
          <w:sz w:val="24"/>
          <w:szCs w:val="24"/>
          <w:lang w:val="en-US"/>
        </w:rPr>
        <w:t xml:space="preserve"> and a draft </w:t>
      </w:r>
      <w:r>
        <w:rPr>
          <w:rFonts w:ascii="Times New Roman" w:hAnsi="Times New Roman" w:cs="Times New Roman"/>
          <w:sz w:val="24"/>
          <w:szCs w:val="24"/>
          <w:lang w:val="en-US"/>
        </w:rPr>
        <w:t xml:space="preserve">of 4-5 pages </w:t>
      </w:r>
      <w:r w:rsidRPr="004116AA">
        <w:rPr>
          <w:rFonts w:ascii="Times New Roman" w:hAnsi="Times New Roman" w:cs="Times New Roman"/>
          <w:sz w:val="24"/>
          <w:szCs w:val="24"/>
          <w:lang w:val="en-US"/>
        </w:rPr>
        <w:t>must be submitted before the final version. The student</w:t>
      </w:r>
      <w:r>
        <w:rPr>
          <w:rFonts w:ascii="Times New Roman" w:hAnsi="Times New Roman" w:cs="Times New Roman"/>
          <w:sz w:val="24"/>
          <w:szCs w:val="24"/>
          <w:lang w:val="en-US"/>
        </w:rPr>
        <w:t>s</w:t>
      </w:r>
      <w:r w:rsidRPr="004116AA">
        <w:rPr>
          <w:rFonts w:ascii="Times New Roman" w:hAnsi="Times New Roman" w:cs="Times New Roman"/>
          <w:sz w:val="24"/>
          <w:szCs w:val="24"/>
          <w:lang w:val="en-US"/>
        </w:rPr>
        <w:t xml:space="preserve"> will receive feedback on the draft from a course instructor.</w:t>
      </w:r>
    </w:p>
    <w:p w:rsidR="004116AA" w:rsidRPr="004116AA" w:rsidRDefault="004116AA" w:rsidP="004116AA">
      <w:pPr>
        <w:rPr>
          <w:rFonts w:ascii="Times New Roman" w:hAnsi="Times New Roman" w:cs="Times New Roman"/>
          <w:sz w:val="24"/>
          <w:szCs w:val="24"/>
          <w:lang w:val="en-US"/>
        </w:rPr>
      </w:pPr>
    </w:p>
    <w:p w:rsidR="00C94B26" w:rsidRDefault="004116AA" w:rsidP="00AB4FA6">
      <w:pPr>
        <w:rPr>
          <w:rFonts w:ascii="Times New Roman" w:hAnsi="Times New Roman" w:cs="Times New Roman"/>
          <w:sz w:val="24"/>
          <w:szCs w:val="24"/>
          <w:lang w:val="en-US"/>
        </w:rPr>
      </w:pPr>
      <w:r w:rsidRPr="004116AA">
        <w:rPr>
          <w:rFonts w:ascii="Times New Roman" w:hAnsi="Times New Roman" w:cs="Times New Roman"/>
          <w:sz w:val="24"/>
          <w:szCs w:val="24"/>
          <w:lang w:val="en-US"/>
        </w:rPr>
        <w:t>The minimal requirement for pass is that the essay would receive at least the grade B (very good) on a scale from A (excellent) to F (fail).</w:t>
      </w:r>
      <w:r w:rsidR="00E006B2">
        <w:rPr>
          <w:rFonts w:ascii="Times New Roman" w:hAnsi="Times New Roman" w:cs="Times New Roman"/>
          <w:sz w:val="24"/>
          <w:szCs w:val="24"/>
          <w:lang w:val="en-US"/>
        </w:rPr>
        <w:t xml:space="preserve"> </w:t>
      </w:r>
      <w:proofErr w:type="gramStart"/>
      <w:r w:rsidR="00E006B2">
        <w:rPr>
          <w:rFonts w:ascii="Times New Roman" w:hAnsi="Times New Roman" w:cs="Times New Roman"/>
          <w:sz w:val="24"/>
          <w:szCs w:val="24"/>
          <w:lang w:val="en-US"/>
        </w:rPr>
        <w:t>The essay will be assessed by an internal and an external examiner</w:t>
      </w:r>
      <w:proofErr w:type="gramEnd"/>
      <w:r w:rsidR="00E006B2">
        <w:rPr>
          <w:rFonts w:ascii="Times New Roman" w:hAnsi="Times New Roman" w:cs="Times New Roman"/>
          <w:sz w:val="24"/>
          <w:szCs w:val="24"/>
          <w:lang w:val="en-US"/>
        </w:rPr>
        <w:t>.</w:t>
      </w:r>
      <w:r w:rsidRPr="004116AA">
        <w:rPr>
          <w:rFonts w:ascii="Times New Roman" w:hAnsi="Times New Roman" w:cs="Times New Roman"/>
          <w:sz w:val="24"/>
          <w:szCs w:val="24"/>
          <w:lang w:val="en-US"/>
        </w:rPr>
        <w:t xml:space="preserve"> </w:t>
      </w:r>
    </w:p>
    <w:p w:rsidR="00AB4FA6" w:rsidRPr="00AB4FA6" w:rsidRDefault="00AB4FA6" w:rsidP="00AB4FA6">
      <w:pPr>
        <w:rPr>
          <w:rFonts w:ascii="Times New Roman" w:hAnsi="Times New Roman" w:cs="Times New Roman"/>
          <w:sz w:val="24"/>
          <w:szCs w:val="24"/>
          <w:lang w:val="en-US"/>
        </w:rPr>
      </w:pPr>
    </w:p>
    <w:p w:rsidR="001767FD" w:rsidRPr="004116AA" w:rsidRDefault="001767FD" w:rsidP="001767FD">
      <w:pPr>
        <w:spacing w:before="160" w:after="80"/>
        <w:rPr>
          <w:rFonts w:ascii="Times New Roman" w:eastAsia="Times New Roman" w:hAnsi="Times New Roman" w:cs="Times New Roman"/>
          <w:b/>
          <w:sz w:val="28"/>
          <w:szCs w:val="24"/>
        </w:rPr>
      </w:pPr>
      <w:r w:rsidRPr="004116AA">
        <w:rPr>
          <w:rFonts w:ascii="Times New Roman" w:eastAsia="Times New Roman" w:hAnsi="Times New Roman" w:cs="Times New Roman"/>
          <w:b/>
          <w:sz w:val="28"/>
          <w:szCs w:val="24"/>
        </w:rPr>
        <w:t>A joint PhD module</w:t>
      </w:r>
    </w:p>
    <w:p w:rsidR="00C94B26" w:rsidRDefault="00DC798A" w:rsidP="000A7413">
      <w:pPr>
        <w:spacing w:before="160" w:after="80"/>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 xml:space="preserve">The course </w:t>
      </w:r>
      <w:proofErr w:type="gramStart"/>
      <w:r w:rsidRPr="00EE7D9D">
        <w:rPr>
          <w:rFonts w:ascii="Times New Roman" w:eastAsia="Times New Roman" w:hAnsi="Times New Roman" w:cs="Times New Roman"/>
          <w:sz w:val="24"/>
          <w:szCs w:val="24"/>
        </w:rPr>
        <w:t>is organi</w:t>
      </w:r>
      <w:r w:rsidR="000A7413" w:rsidRPr="00EE7D9D">
        <w:rPr>
          <w:rFonts w:ascii="Times New Roman" w:eastAsia="Times New Roman" w:hAnsi="Times New Roman" w:cs="Times New Roman"/>
          <w:sz w:val="24"/>
          <w:szCs w:val="24"/>
        </w:rPr>
        <w:t>z</w:t>
      </w:r>
      <w:r w:rsidRPr="00EE7D9D">
        <w:rPr>
          <w:rFonts w:ascii="Times New Roman" w:eastAsia="Times New Roman" w:hAnsi="Times New Roman" w:cs="Times New Roman"/>
          <w:sz w:val="24"/>
          <w:szCs w:val="24"/>
        </w:rPr>
        <w:t xml:space="preserve">ed by the University of South-Eastern Norway (USN) </w:t>
      </w:r>
      <w:r w:rsidR="000A7413" w:rsidRPr="00EE7D9D">
        <w:rPr>
          <w:rFonts w:ascii="Times New Roman" w:eastAsia="Times New Roman" w:hAnsi="Times New Roman" w:cs="Times New Roman"/>
          <w:sz w:val="24"/>
          <w:szCs w:val="24"/>
        </w:rPr>
        <w:t>and</w:t>
      </w:r>
      <w:r w:rsidRPr="00EE7D9D">
        <w:rPr>
          <w:rFonts w:ascii="Times New Roman" w:eastAsia="Times New Roman" w:hAnsi="Times New Roman" w:cs="Times New Roman"/>
          <w:sz w:val="24"/>
          <w:szCs w:val="24"/>
        </w:rPr>
        <w:t xml:space="preserve"> Oslo Metropolitan University (</w:t>
      </w:r>
      <w:proofErr w:type="spellStart"/>
      <w:r w:rsidRPr="00EE7D9D">
        <w:rPr>
          <w:rFonts w:ascii="Times New Roman" w:eastAsia="Times New Roman" w:hAnsi="Times New Roman" w:cs="Times New Roman"/>
          <w:sz w:val="24"/>
          <w:szCs w:val="24"/>
        </w:rPr>
        <w:t>OsloMet</w:t>
      </w:r>
      <w:proofErr w:type="spellEnd"/>
      <w:r w:rsidRPr="00EE7D9D">
        <w:rPr>
          <w:rFonts w:ascii="Times New Roman" w:eastAsia="Times New Roman" w:hAnsi="Times New Roman" w:cs="Times New Roman"/>
          <w:sz w:val="24"/>
          <w:szCs w:val="24"/>
        </w:rPr>
        <w:t xml:space="preserve">), </w:t>
      </w:r>
      <w:r w:rsidR="000A7413" w:rsidRPr="00EE7D9D">
        <w:rPr>
          <w:rFonts w:ascii="Times New Roman" w:eastAsia="Times New Roman" w:hAnsi="Times New Roman" w:cs="Times New Roman"/>
          <w:sz w:val="24"/>
          <w:szCs w:val="24"/>
        </w:rPr>
        <w:t xml:space="preserve">and offered in collaboration with </w:t>
      </w:r>
      <w:proofErr w:type="spellStart"/>
      <w:r w:rsidRPr="00EE7D9D">
        <w:rPr>
          <w:rFonts w:ascii="Times New Roman" w:eastAsia="Times New Roman" w:hAnsi="Times New Roman" w:cs="Times New Roman"/>
          <w:sz w:val="24"/>
          <w:szCs w:val="24"/>
        </w:rPr>
        <w:t>Volda</w:t>
      </w:r>
      <w:proofErr w:type="spellEnd"/>
      <w:r w:rsidRPr="00EE7D9D">
        <w:rPr>
          <w:rFonts w:ascii="Times New Roman" w:eastAsia="Times New Roman" w:hAnsi="Times New Roman" w:cs="Times New Roman"/>
          <w:sz w:val="24"/>
          <w:szCs w:val="24"/>
        </w:rPr>
        <w:t xml:space="preserve"> University College (HVO) and the national research school NAFOL</w:t>
      </w:r>
      <w:proofErr w:type="gramEnd"/>
      <w:r w:rsidRPr="00EE7D9D">
        <w:rPr>
          <w:rFonts w:ascii="Times New Roman" w:eastAsia="Times New Roman" w:hAnsi="Times New Roman" w:cs="Times New Roman"/>
          <w:sz w:val="24"/>
          <w:szCs w:val="24"/>
        </w:rPr>
        <w:t xml:space="preserve">. It is open for all PhD students, but NAFOL students </w:t>
      </w:r>
      <w:proofErr w:type="gramStart"/>
      <w:r w:rsidRPr="00EE7D9D">
        <w:rPr>
          <w:rFonts w:ascii="Times New Roman" w:eastAsia="Times New Roman" w:hAnsi="Times New Roman" w:cs="Times New Roman"/>
          <w:sz w:val="24"/>
          <w:szCs w:val="24"/>
        </w:rPr>
        <w:t>will be prioritized</w:t>
      </w:r>
      <w:proofErr w:type="gramEnd"/>
      <w:r w:rsidRPr="00EE7D9D">
        <w:rPr>
          <w:rFonts w:ascii="Times New Roman" w:eastAsia="Times New Roman" w:hAnsi="Times New Roman" w:cs="Times New Roman"/>
          <w:sz w:val="24"/>
          <w:szCs w:val="24"/>
        </w:rPr>
        <w:t>.</w:t>
      </w:r>
    </w:p>
    <w:p w:rsidR="004116AA" w:rsidRDefault="004116AA" w:rsidP="001767FD">
      <w:pPr>
        <w:spacing w:before="160" w:after="80"/>
        <w:rPr>
          <w:rFonts w:ascii="Times New Roman" w:eastAsia="Times New Roman" w:hAnsi="Times New Roman" w:cs="Times New Roman"/>
          <w:b/>
          <w:sz w:val="28"/>
          <w:szCs w:val="24"/>
        </w:rPr>
      </w:pPr>
    </w:p>
    <w:p w:rsidR="001767FD" w:rsidRPr="004116AA" w:rsidRDefault="001767FD" w:rsidP="001767FD">
      <w:pPr>
        <w:spacing w:before="160" w:after="80"/>
        <w:rPr>
          <w:rFonts w:ascii="Times New Roman" w:eastAsia="Times New Roman" w:hAnsi="Times New Roman" w:cs="Times New Roman"/>
          <w:b/>
          <w:sz w:val="28"/>
          <w:szCs w:val="24"/>
        </w:rPr>
      </w:pPr>
      <w:r w:rsidRPr="004116AA">
        <w:rPr>
          <w:rFonts w:ascii="Times New Roman" w:eastAsia="Times New Roman" w:hAnsi="Times New Roman" w:cs="Times New Roman"/>
          <w:b/>
          <w:sz w:val="28"/>
          <w:szCs w:val="24"/>
        </w:rPr>
        <w:t>Course instructors</w:t>
      </w:r>
    </w:p>
    <w:p w:rsidR="001767FD" w:rsidRPr="00EE7D9D" w:rsidRDefault="001767FD" w:rsidP="00CA3E12">
      <w:pPr>
        <w:spacing w:after="80" w:line="240" w:lineRule="auto"/>
        <w:rPr>
          <w:rFonts w:ascii="Times New Roman" w:eastAsia="Times New Roman" w:hAnsi="Times New Roman" w:cs="Times New Roman"/>
          <w:sz w:val="24"/>
          <w:szCs w:val="24"/>
        </w:rPr>
      </w:pPr>
      <w:r w:rsidRPr="00EE7D9D">
        <w:rPr>
          <w:rFonts w:ascii="Times New Roman" w:eastAsia="Times New Roman" w:hAnsi="Times New Roman" w:cs="Times New Roman"/>
          <w:sz w:val="24"/>
          <w:szCs w:val="24"/>
        </w:rPr>
        <w:t>Professor Tony Burner (course leader), USN</w:t>
      </w:r>
      <w:r w:rsidR="00055CFD">
        <w:rPr>
          <w:rFonts w:ascii="Times New Roman" w:eastAsia="Times New Roman" w:hAnsi="Times New Roman" w:cs="Times New Roman"/>
          <w:sz w:val="24"/>
          <w:szCs w:val="24"/>
        </w:rPr>
        <w:t>/</w:t>
      </w:r>
      <w:proofErr w:type="spellStart"/>
      <w:r w:rsidR="00055CFD">
        <w:rPr>
          <w:rFonts w:ascii="Times New Roman" w:eastAsia="Times New Roman" w:hAnsi="Times New Roman" w:cs="Times New Roman"/>
          <w:sz w:val="24"/>
          <w:szCs w:val="24"/>
        </w:rPr>
        <w:t>OsloMet</w:t>
      </w:r>
      <w:proofErr w:type="spellEnd"/>
    </w:p>
    <w:p w:rsidR="001767FD" w:rsidRPr="00EE7D9D" w:rsidRDefault="001767FD" w:rsidP="00CA3E12">
      <w:pPr>
        <w:spacing w:after="80" w:line="240" w:lineRule="auto"/>
        <w:rPr>
          <w:rFonts w:ascii="Times New Roman" w:eastAsia="Times New Roman" w:hAnsi="Times New Roman" w:cs="Times New Roman"/>
          <w:sz w:val="24"/>
          <w:szCs w:val="24"/>
          <w:lang w:val="nb-NO"/>
        </w:rPr>
      </w:pPr>
      <w:r w:rsidRPr="00EE7D9D">
        <w:rPr>
          <w:rFonts w:ascii="Times New Roman" w:eastAsia="Times New Roman" w:hAnsi="Times New Roman" w:cs="Times New Roman"/>
          <w:sz w:val="24"/>
          <w:szCs w:val="24"/>
          <w:lang w:val="nb-NO"/>
        </w:rPr>
        <w:t xml:space="preserve">Professor Dina Tsagari, </w:t>
      </w:r>
      <w:proofErr w:type="spellStart"/>
      <w:r w:rsidRPr="00EE7D9D">
        <w:rPr>
          <w:rFonts w:ascii="Times New Roman" w:eastAsia="Times New Roman" w:hAnsi="Times New Roman" w:cs="Times New Roman"/>
          <w:sz w:val="24"/>
          <w:szCs w:val="24"/>
          <w:lang w:val="nb-NO"/>
        </w:rPr>
        <w:t>OsloMet</w:t>
      </w:r>
      <w:proofErr w:type="spellEnd"/>
    </w:p>
    <w:p w:rsidR="001767FD" w:rsidRPr="00EE7D9D" w:rsidRDefault="001767FD" w:rsidP="00CA3E12">
      <w:pPr>
        <w:spacing w:after="80" w:line="240" w:lineRule="auto"/>
        <w:rPr>
          <w:rFonts w:ascii="Times New Roman" w:eastAsia="Times New Roman" w:hAnsi="Times New Roman" w:cs="Times New Roman"/>
          <w:sz w:val="24"/>
          <w:szCs w:val="24"/>
          <w:lang w:val="nb-NO"/>
        </w:rPr>
      </w:pPr>
      <w:r w:rsidRPr="00EE7D9D">
        <w:rPr>
          <w:rFonts w:ascii="Times New Roman" w:eastAsia="Times New Roman" w:hAnsi="Times New Roman" w:cs="Times New Roman"/>
          <w:sz w:val="24"/>
          <w:szCs w:val="24"/>
          <w:lang w:val="nb-NO"/>
        </w:rPr>
        <w:t>Professor Kari Smith, NTNU/NAFOL</w:t>
      </w:r>
    </w:p>
    <w:p w:rsidR="001767FD" w:rsidRPr="00EE7D9D" w:rsidRDefault="001767FD" w:rsidP="00CA3E12">
      <w:pPr>
        <w:spacing w:after="80" w:line="240" w:lineRule="auto"/>
        <w:rPr>
          <w:rFonts w:ascii="Times New Roman" w:eastAsia="Times New Roman" w:hAnsi="Times New Roman" w:cs="Times New Roman"/>
          <w:sz w:val="24"/>
          <w:szCs w:val="24"/>
          <w:lang w:val="nb-NO"/>
        </w:rPr>
      </w:pPr>
      <w:r w:rsidRPr="00EE7D9D">
        <w:rPr>
          <w:rFonts w:ascii="Times New Roman" w:eastAsia="Times New Roman" w:hAnsi="Times New Roman" w:cs="Times New Roman"/>
          <w:sz w:val="24"/>
          <w:szCs w:val="24"/>
          <w:lang w:val="nb-NO"/>
        </w:rPr>
        <w:t>Professor Siv Måseidvåg Gamlem, HVO</w:t>
      </w:r>
    </w:p>
    <w:p w:rsidR="001767FD" w:rsidRPr="00A80A83" w:rsidRDefault="001767FD" w:rsidP="00CA3E12">
      <w:pPr>
        <w:spacing w:after="80" w:line="240" w:lineRule="auto"/>
        <w:rPr>
          <w:rFonts w:ascii="Times New Roman" w:eastAsia="Times New Roman" w:hAnsi="Times New Roman" w:cs="Times New Roman"/>
          <w:sz w:val="24"/>
          <w:szCs w:val="24"/>
          <w:lang w:val="nb-NO"/>
        </w:rPr>
      </w:pPr>
      <w:proofErr w:type="spellStart"/>
      <w:r w:rsidRPr="00A80A83">
        <w:rPr>
          <w:rFonts w:ascii="Times New Roman" w:eastAsia="Times New Roman" w:hAnsi="Times New Roman" w:cs="Times New Roman"/>
          <w:sz w:val="24"/>
          <w:szCs w:val="24"/>
          <w:lang w:val="nb-NO"/>
        </w:rPr>
        <w:t>Associate</w:t>
      </w:r>
      <w:proofErr w:type="spellEnd"/>
      <w:r w:rsidRPr="00A80A83">
        <w:rPr>
          <w:rFonts w:ascii="Times New Roman" w:eastAsia="Times New Roman" w:hAnsi="Times New Roman" w:cs="Times New Roman"/>
          <w:sz w:val="24"/>
          <w:szCs w:val="24"/>
          <w:lang w:val="nb-NO"/>
        </w:rPr>
        <w:t xml:space="preserve"> Professor Sigrun Svenkerud, USN</w:t>
      </w:r>
    </w:p>
    <w:sectPr w:rsidR="001767FD" w:rsidRPr="00A80A83">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7154C"/>
    <w:multiLevelType w:val="multilevel"/>
    <w:tmpl w:val="563EFAF6"/>
    <w:lvl w:ilvl="0">
      <w:start w:val="1"/>
      <w:numFmt w:val="bullet"/>
      <w:lvlText w:val=""/>
      <w:lvlJc w:val="left"/>
      <w:pPr>
        <w:ind w:left="720" w:hanging="360"/>
      </w:pPr>
      <w:rPr>
        <w:rFonts w:ascii="Arial" w:eastAsia="Arial" w:hAnsi="Arial" w:cs="Arial"/>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3C158F"/>
    <w:multiLevelType w:val="hybridMultilevel"/>
    <w:tmpl w:val="A04603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FA41A3A"/>
    <w:multiLevelType w:val="hybridMultilevel"/>
    <w:tmpl w:val="A070868A"/>
    <w:lvl w:ilvl="0" w:tplc="24ECD7D8">
      <w:start w:val="1"/>
      <w:numFmt w:val="decimal"/>
      <w:lvlText w:val="%1."/>
      <w:lvlJc w:val="left"/>
      <w:pPr>
        <w:ind w:left="720" w:hanging="360"/>
      </w:pPr>
      <w:rPr>
        <w:b/>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B0A6A03"/>
    <w:multiLevelType w:val="multilevel"/>
    <w:tmpl w:val="87321DC4"/>
    <w:lvl w:ilvl="0">
      <w:start w:val="1"/>
      <w:numFmt w:val="decimal"/>
      <w:lvlText w:val="%1."/>
      <w:lvlJc w:val="left"/>
      <w:pPr>
        <w:ind w:left="643" w:hanging="360"/>
      </w:pPr>
      <w:rPr>
        <w:u w:val="none"/>
      </w:rPr>
    </w:lvl>
    <w:lvl w:ilvl="1">
      <w:start w:val="1"/>
      <w:numFmt w:val="lowerLetter"/>
      <w:lvlText w:val="%2."/>
      <w:lvlJc w:val="left"/>
      <w:pPr>
        <w:ind w:left="1363" w:hanging="360"/>
      </w:pPr>
      <w:rPr>
        <w:u w:val="none"/>
      </w:rPr>
    </w:lvl>
    <w:lvl w:ilvl="2">
      <w:start w:val="1"/>
      <w:numFmt w:val="lowerRoman"/>
      <w:lvlText w:val="%3."/>
      <w:lvlJc w:val="right"/>
      <w:pPr>
        <w:ind w:left="2083" w:hanging="360"/>
      </w:pPr>
      <w:rPr>
        <w:u w:val="none"/>
      </w:rPr>
    </w:lvl>
    <w:lvl w:ilvl="3">
      <w:start w:val="1"/>
      <w:numFmt w:val="decimal"/>
      <w:lvlText w:val="%4."/>
      <w:lvlJc w:val="left"/>
      <w:pPr>
        <w:ind w:left="2803" w:hanging="360"/>
      </w:pPr>
      <w:rPr>
        <w:u w:val="none"/>
      </w:rPr>
    </w:lvl>
    <w:lvl w:ilvl="4">
      <w:start w:val="1"/>
      <w:numFmt w:val="lowerLetter"/>
      <w:lvlText w:val="%5."/>
      <w:lvlJc w:val="left"/>
      <w:pPr>
        <w:ind w:left="3523" w:hanging="360"/>
      </w:pPr>
      <w:rPr>
        <w:u w:val="none"/>
      </w:rPr>
    </w:lvl>
    <w:lvl w:ilvl="5">
      <w:start w:val="1"/>
      <w:numFmt w:val="lowerRoman"/>
      <w:lvlText w:val="%6."/>
      <w:lvlJc w:val="right"/>
      <w:pPr>
        <w:ind w:left="4243" w:hanging="360"/>
      </w:pPr>
      <w:rPr>
        <w:u w:val="none"/>
      </w:rPr>
    </w:lvl>
    <w:lvl w:ilvl="6">
      <w:start w:val="1"/>
      <w:numFmt w:val="decimal"/>
      <w:lvlText w:val="%7."/>
      <w:lvlJc w:val="left"/>
      <w:pPr>
        <w:ind w:left="4963" w:hanging="360"/>
      </w:pPr>
      <w:rPr>
        <w:u w:val="none"/>
      </w:rPr>
    </w:lvl>
    <w:lvl w:ilvl="7">
      <w:start w:val="1"/>
      <w:numFmt w:val="lowerLetter"/>
      <w:lvlText w:val="%8."/>
      <w:lvlJc w:val="left"/>
      <w:pPr>
        <w:ind w:left="5683" w:hanging="360"/>
      </w:pPr>
      <w:rPr>
        <w:u w:val="none"/>
      </w:rPr>
    </w:lvl>
    <w:lvl w:ilvl="8">
      <w:start w:val="1"/>
      <w:numFmt w:val="lowerRoman"/>
      <w:lvlText w:val="%9."/>
      <w:lvlJc w:val="right"/>
      <w:pPr>
        <w:ind w:left="6403" w:hanging="360"/>
      </w:pPr>
      <w:rPr>
        <w:u w:val="none"/>
      </w:rPr>
    </w:lvl>
  </w:abstractNum>
  <w:abstractNum w:abstractNumId="4" w15:restartNumberingAfterBreak="0">
    <w:nsid w:val="729209F0"/>
    <w:multiLevelType w:val="hybridMultilevel"/>
    <w:tmpl w:val="44E8FAD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7FC74CDE"/>
    <w:multiLevelType w:val="hybridMultilevel"/>
    <w:tmpl w:val="D886343E"/>
    <w:lvl w:ilvl="0" w:tplc="9E9A27F2">
      <w:start w:val="2"/>
      <w:numFmt w:val="decimal"/>
      <w:lvlText w:val="%1."/>
      <w:lvlJc w:val="left"/>
      <w:pPr>
        <w:ind w:left="643" w:hanging="360"/>
      </w:pPr>
      <w:rPr>
        <w:rFonts w:hint="default"/>
      </w:rPr>
    </w:lvl>
    <w:lvl w:ilvl="1" w:tplc="04140019" w:tentative="1">
      <w:start w:val="1"/>
      <w:numFmt w:val="lowerLetter"/>
      <w:lvlText w:val="%2."/>
      <w:lvlJc w:val="left"/>
      <w:pPr>
        <w:ind w:left="1363" w:hanging="360"/>
      </w:pPr>
    </w:lvl>
    <w:lvl w:ilvl="2" w:tplc="0414001B" w:tentative="1">
      <w:start w:val="1"/>
      <w:numFmt w:val="lowerRoman"/>
      <w:lvlText w:val="%3."/>
      <w:lvlJc w:val="right"/>
      <w:pPr>
        <w:ind w:left="2083" w:hanging="180"/>
      </w:pPr>
    </w:lvl>
    <w:lvl w:ilvl="3" w:tplc="0414000F" w:tentative="1">
      <w:start w:val="1"/>
      <w:numFmt w:val="decimal"/>
      <w:lvlText w:val="%4."/>
      <w:lvlJc w:val="left"/>
      <w:pPr>
        <w:ind w:left="2803" w:hanging="360"/>
      </w:pPr>
    </w:lvl>
    <w:lvl w:ilvl="4" w:tplc="04140019" w:tentative="1">
      <w:start w:val="1"/>
      <w:numFmt w:val="lowerLetter"/>
      <w:lvlText w:val="%5."/>
      <w:lvlJc w:val="left"/>
      <w:pPr>
        <w:ind w:left="3523" w:hanging="360"/>
      </w:pPr>
    </w:lvl>
    <w:lvl w:ilvl="5" w:tplc="0414001B" w:tentative="1">
      <w:start w:val="1"/>
      <w:numFmt w:val="lowerRoman"/>
      <w:lvlText w:val="%6."/>
      <w:lvlJc w:val="right"/>
      <w:pPr>
        <w:ind w:left="4243" w:hanging="180"/>
      </w:pPr>
    </w:lvl>
    <w:lvl w:ilvl="6" w:tplc="0414000F" w:tentative="1">
      <w:start w:val="1"/>
      <w:numFmt w:val="decimal"/>
      <w:lvlText w:val="%7."/>
      <w:lvlJc w:val="left"/>
      <w:pPr>
        <w:ind w:left="4963" w:hanging="360"/>
      </w:pPr>
    </w:lvl>
    <w:lvl w:ilvl="7" w:tplc="04140019" w:tentative="1">
      <w:start w:val="1"/>
      <w:numFmt w:val="lowerLetter"/>
      <w:lvlText w:val="%8."/>
      <w:lvlJc w:val="left"/>
      <w:pPr>
        <w:ind w:left="5683" w:hanging="360"/>
      </w:pPr>
    </w:lvl>
    <w:lvl w:ilvl="8" w:tplc="0414001B" w:tentative="1">
      <w:start w:val="1"/>
      <w:numFmt w:val="lowerRoman"/>
      <w:lvlText w:val="%9."/>
      <w:lvlJc w:val="right"/>
      <w:pPr>
        <w:ind w:left="6403"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26"/>
    <w:rsid w:val="00021B80"/>
    <w:rsid w:val="00055CFD"/>
    <w:rsid w:val="000A66A7"/>
    <w:rsid w:val="000A7413"/>
    <w:rsid w:val="001456DA"/>
    <w:rsid w:val="001767FD"/>
    <w:rsid w:val="001A4FF2"/>
    <w:rsid w:val="001E3F6B"/>
    <w:rsid w:val="002E59D3"/>
    <w:rsid w:val="003507F6"/>
    <w:rsid w:val="00370151"/>
    <w:rsid w:val="004116AA"/>
    <w:rsid w:val="0060788C"/>
    <w:rsid w:val="006714D3"/>
    <w:rsid w:val="006B0C0C"/>
    <w:rsid w:val="006E535D"/>
    <w:rsid w:val="00A8026E"/>
    <w:rsid w:val="00A80A83"/>
    <w:rsid w:val="00A90FD3"/>
    <w:rsid w:val="00AB4FA6"/>
    <w:rsid w:val="00AE1422"/>
    <w:rsid w:val="00B24B97"/>
    <w:rsid w:val="00B3227C"/>
    <w:rsid w:val="00BD316C"/>
    <w:rsid w:val="00C94B26"/>
    <w:rsid w:val="00CA3E12"/>
    <w:rsid w:val="00DC798A"/>
    <w:rsid w:val="00DF3054"/>
    <w:rsid w:val="00E006B2"/>
    <w:rsid w:val="00E61493"/>
    <w:rsid w:val="00E90B56"/>
    <w:rsid w:val="00EE7D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94E71-0617-46AE-A1A0-99337F4F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A7413"/>
    <w:pPr>
      <w:ind w:left="720"/>
      <w:contextualSpacing/>
    </w:pPr>
  </w:style>
  <w:style w:type="paragraph" w:customStyle="1" w:styleId="endnotebibliography">
    <w:name w:val="endnotebibliography"/>
    <w:basedOn w:val="Normal"/>
    <w:uiPriority w:val="99"/>
    <w:rsid w:val="000A66A7"/>
    <w:pPr>
      <w:spacing w:line="240" w:lineRule="auto"/>
    </w:pPr>
    <w:rPr>
      <w:rFonts w:ascii="Times New Roman" w:eastAsia="Times New Roman" w:hAnsi="Times New Roman" w:cs="Times New Roman"/>
      <w:sz w:val="24"/>
      <w:szCs w:val="24"/>
      <w:lang w:val="nb-NO"/>
    </w:rPr>
  </w:style>
  <w:style w:type="character" w:customStyle="1" w:styleId="apple-converted-space">
    <w:name w:val="apple-converted-space"/>
    <w:basedOn w:val="DefaultParagraphFont"/>
    <w:rsid w:val="000A6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2/9781118411360.wbcla060" TargetMode="External"/><Relationship Id="rId5" Type="http://schemas.openxmlformats.org/officeDocument/2006/relationships/hyperlink" Target="https://www.udir.no/laring-og-trivsel/lareplanverket/grunnleggende-ferdigheter/muntlige-ferdighe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3063</Words>
  <Characters>16235</Characters>
  <Application>Microsoft Office Word</Application>
  <DocSecurity>0</DocSecurity>
  <Lines>135</Lines>
  <Paragraphs>38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USN</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Burner</dc:creator>
  <cp:lastModifiedBy>Tony Burner</cp:lastModifiedBy>
  <cp:revision>7</cp:revision>
  <dcterms:created xsi:type="dcterms:W3CDTF">2018-11-01T13:25:00Z</dcterms:created>
  <dcterms:modified xsi:type="dcterms:W3CDTF">2019-09-16T22:22:00Z</dcterms:modified>
</cp:coreProperties>
</file>