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724A69DE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</w:t>
      </w:r>
      <w:r w:rsidR="0011441F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BD2391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57846107" w:rsidR="004C793A" w:rsidRPr="00753C4A" w:rsidRDefault="00F6735A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NO for språklige minoriteter</w:t>
      </w:r>
      <w:r w:rsidR="007C07D9">
        <w:rPr>
          <w:b/>
          <w:bCs/>
          <w:color w:val="303030"/>
          <w:kern w:val="36"/>
          <w:sz w:val="36"/>
          <w:szCs w:val="36"/>
        </w:rPr>
        <w:t xml:space="preserve"> 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modul </w:t>
      </w:r>
      <w:r w:rsidR="006A24AD">
        <w:rPr>
          <w:b/>
          <w:bCs/>
          <w:color w:val="303030"/>
          <w:kern w:val="36"/>
          <w:sz w:val="36"/>
          <w:szCs w:val="36"/>
        </w:rPr>
        <w:t>4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0628A526" w14:textId="04DFE55F" w:rsidR="006A24AD" w:rsidRPr="00A71CD9" w:rsidRDefault="006A24AD" w:rsidP="006A24AD">
      <w:pPr>
        <w:jc w:val="center"/>
      </w:pPr>
      <w:bookmarkStart w:id="0" w:name="_Hlk159834446"/>
      <w:r w:rsidRPr="00A71CD9">
        <w:t xml:space="preserve">Les mer om </w:t>
      </w:r>
      <w:bookmarkEnd w:id="0"/>
      <w:r w:rsidRPr="00A71CD9">
        <w:t xml:space="preserve">kompetansemål og vurdering </w:t>
      </w:r>
      <w:hyperlink r:id="rId11" w:history="1">
        <w:r w:rsidRPr="00F6735A">
          <w:rPr>
            <w:rStyle w:val="Hyperkobling"/>
          </w:rPr>
          <w:t>her</w:t>
        </w:r>
      </w:hyperlink>
      <w:r w:rsidRPr="00A71CD9">
        <w:t xml:space="preserve"> </w:t>
      </w:r>
    </w:p>
    <w:p w14:paraId="6B2AAF11" w14:textId="73EAF74C" w:rsidR="004C793A" w:rsidRPr="00047042" w:rsidRDefault="004C793A" w:rsidP="004C793A">
      <w:pPr>
        <w:jc w:val="center"/>
      </w:pPr>
      <w:r>
        <w:t xml:space="preserve">Læreplan i </w:t>
      </w:r>
      <w:r w:rsidR="00F6735A">
        <w:t xml:space="preserve">NO for språklige minoriteter </w:t>
      </w:r>
      <w:hyperlink r:id="rId12" w:history="1">
        <w:r w:rsidRPr="00F6735A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>som kan hjelpe deltakeren til å komme i mål (</w:t>
      </w:r>
      <w:proofErr w:type="spellStart"/>
      <w:r w:rsidR="004C793A">
        <w:t>Oppll</w:t>
      </w:r>
      <w:proofErr w:type="spellEnd"/>
      <w:r w:rsidR="004C793A">
        <w:t xml:space="preserve">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F26A69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F26A69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F26A69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F26A69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F26A69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F26A69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F26A69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F26A69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F26A69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F26A69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F26A69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F26A69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F26A69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F26A69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F26A69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F26A69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F26A69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F26A69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F26A69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F26A69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F26A69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F26A69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F26A69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F26A69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F26A69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F26A69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proofErr w:type="spellStart"/>
            <w:r w:rsidR="00645B2F">
              <w:fldChar w:fldCharType="begin"/>
            </w:r>
            <w:r w:rsidR="00645B2F">
              <w:instrText>HYPERLINK 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</w:instrText>
            </w:r>
            <w:r w:rsidR="00645B2F">
              <w:fldChar w:fldCharType="separate"/>
            </w:r>
            <w:r w:rsidR="00645B2F" w:rsidRPr="00645B2F">
              <w:rPr>
                <w:rStyle w:val="Hyperkobling"/>
              </w:rPr>
              <w:t>Oppll</w:t>
            </w:r>
            <w:proofErr w:type="spellEnd"/>
            <w:r w:rsidR="00645B2F" w:rsidRPr="00645B2F">
              <w:rPr>
                <w:rStyle w:val="Hyperkobling"/>
              </w:rPr>
              <w:t>. § 19-5</w:t>
            </w:r>
            <w:r w:rsidR="00645B2F">
              <w:fldChar w:fldCharType="end"/>
            </w:r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F26A69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F26A69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F26A69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F26A69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F26A69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F26A69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F26A69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F26A69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F26A69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F26A69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F26A69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F26A69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F26A69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F26A69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F26A69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F26A69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F26A69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F26A69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F26A69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F26A69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F26A69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F26A69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F26A69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652E4CCC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BD2391">
              <w:rPr>
                <w:b/>
                <w:bCs/>
              </w:rPr>
              <w:t>egg gjerne</w:t>
            </w:r>
            <w:r>
              <w:rPr>
                <w:b/>
                <w:bCs/>
              </w:rPr>
              <w:t xml:space="preserve"> inn</w:t>
            </w:r>
            <w:r w:rsidR="00BD2391">
              <w:rPr>
                <w:b/>
                <w:bCs/>
              </w:rPr>
              <w:t xml:space="preserve"> lenke til</w:t>
            </w:r>
            <w:r>
              <w:rPr>
                <w:b/>
                <w:bCs/>
              </w:rPr>
              <w:t xml:space="preserve">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</w:t>
            </w:r>
            <w:proofErr w:type="spellStart"/>
            <w:r w:rsidR="00645B2F">
              <w:rPr>
                <w:sz w:val="20"/>
                <w:szCs w:val="20"/>
              </w:rPr>
              <w:t>Copilot</w:t>
            </w:r>
            <w:proofErr w:type="spellEnd"/>
            <w:r w:rsidR="00645B2F">
              <w:rPr>
                <w:sz w:val="20"/>
                <w:szCs w:val="20"/>
              </w:rPr>
              <w:t xml:space="preserve">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06A47E6B" w14:textId="77777777" w:rsidR="0079644A" w:rsidRDefault="0079644A" w:rsidP="00B868FA"/>
          <w:p w14:paraId="31A7C3CF" w14:textId="77777777" w:rsidR="00397026" w:rsidRDefault="00397026" w:rsidP="00B868FA"/>
          <w:p w14:paraId="505D3F99" w14:textId="77777777" w:rsidR="00397026" w:rsidRDefault="00397026" w:rsidP="00B868FA"/>
          <w:p w14:paraId="3B62203F" w14:textId="77777777" w:rsidR="00397026" w:rsidRDefault="00397026" w:rsidP="00B868FA"/>
          <w:p w14:paraId="6331FB68" w14:textId="77777777" w:rsidR="0079644A" w:rsidRDefault="0079644A" w:rsidP="00B868FA"/>
          <w:p w14:paraId="3D71298D" w14:textId="77777777" w:rsidR="0079644A" w:rsidRDefault="0079644A" w:rsidP="00B868FA"/>
          <w:p w14:paraId="519EECBF" w14:textId="77777777" w:rsidR="00382E00" w:rsidRDefault="00382E00" w:rsidP="00B868FA"/>
        </w:tc>
      </w:tr>
    </w:tbl>
    <w:p w14:paraId="1EAC86FB" w14:textId="676A949E" w:rsidR="00E06608" w:rsidRDefault="00E06608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6CC05580" w14:textId="77777777" w:rsidR="0079644A" w:rsidRDefault="0079644A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34AB45FE" w14:textId="134A320E" w:rsidR="006A24AD" w:rsidRPr="00172EB4" w:rsidRDefault="00172EB4" w:rsidP="00172EB4">
      <w:pPr>
        <w:shd w:val="clear" w:color="auto" w:fill="FFFFFF"/>
        <w:outlineLvl w:val="0"/>
        <w:rPr>
          <w:b/>
          <w:bCs/>
          <w:color w:val="303030"/>
          <w:kern w:val="36"/>
          <w:sz w:val="24"/>
          <w:szCs w:val="24"/>
        </w:rPr>
      </w:pPr>
      <w:r>
        <w:rPr>
          <w:b/>
          <w:bCs/>
          <w:color w:val="303030"/>
          <w:kern w:val="36"/>
          <w:sz w:val="24"/>
          <w:szCs w:val="24"/>
        </w:rPr>
        <w:t>Kompetansemål til hver kjerne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735A" w:rsidRPr="00335EBE" w14:paraId="6DE40D9A" w14:textId="77777777" w:rsidTr="00476DE9">
        <w:tc>
          <w:tcPr>
            <w:tcW w:w="9062" w:type="dxa"/>
            <w:shd w:val="clear" w:color="auto" w:fill="F6C5AC" w:themeFill="accent2" w:themeFillTint="66"/>
          </w:tcPr>
          <w:p w14:paraId="20B22938" w14:textId="77777777" w:rsidR="00F6735A" w:rsidRPr="00335EBE" w:rsidRDefault="00F6735A" w:rsidP="00476DE9">
            <w:pPr>
              <w:rPr>
                <w:rFonts w:cs="Arial"/>
                <w:b/>
                <w:bCs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>
              <w:rPr>
                <w:b/>
                <w:bCs/>
                <w:color w:val="303030"/>
              </w:rPr>
              <w:t>S</w:t>
            </w:r>
            <w:r w:rsidRPr="00E95AF0">
              <w:rPr>
                <w:b/>
                <w:bCs/>
                <w:color w:val="303030"/>
              </w:rPr>
              <w:t>pråklæring</w:t>
            </w:r>
          </w:p>
        </w:tc>
      </w:tr>
      <w:tr w:rsidR="00F6735A" w:rsidRPr="00335EBE" w14:paraId="1071DE04" w14:textId="77777777" w:rsidTr="00476DE9">
        <w:tc>
          <w:tcPr>
            <w:tcW w:w="9062" w:type="dxa"/>
          </w:tcPr>
          <w:p w14:paraId="60EAB8FE" w14:textId="5187CF89" w:rsidR="00F6735A" w:rsidRDefault="00C727BA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sz w:val="22"/>
                <w:szCs w:val="22"/>
              </w:rPr>
              <w:t>bruke hensiktsmessige strategier for å videreutvikle muntlige og skriftlige språkferdigheter</w:t>
            </w:r>
            <w:r w:rsidRPr="00116090">
              <w:rPr>
                <w:noProof/>
              </w:rPr>
              <w:drawing>
                <wp:inline distT="0" distB="0" distL="0" distR="0" wp14:anchorId="6231962E" wp14:editId="235B53A1">
                  <wp:extent cx="152400" cy="146050"/>
                  <wp:effectExtent l="0" t="0" r="0" b="6350"/>
                  <wp:docPr id="1736876530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C7BF6B" w14:textId="6FAA0A70" w:rsidR="00F6735A" w:rsidRPr="00E95AF0" w:rsidRDefault="00C727BA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sz w:val="22"/>
                <w:szCs w:val="22"/>
              </w:rPr>
              <w:t>snakke norsk med en funksjonell uttale</w:t>
            </w:r>
            <w:r w:rsidRPr="00116090">
              <w:rPr>
                <w:noProof/>
              </w:rPr>
              <w:drawing>
                <wp:inline distT="0" distB="0" distL="0" distR="0" wp14:anchorId="695F6365" wp14:editId="0B750B83">
                  <wp:extent cx="152400" cy="146050"/>
                  <wp:effectExtent l="0" t="0" r="0" b="6350"/>
                  <wp:docPr id="837555058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0728DD" w14:textId="4376A854" w:rsidR="00F6735A" w:rsidRPr="00E95AF0" w:rsidRDefault="00C727BA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sz w:val="22"/>
                <w:szCs w:val="22"/>
              </w:rPr>
              <w:t>bruke egen flerspråklighet som en ressurs i læring av fag og språk</w:t>
            </w:r>
            <w:r w:rsidRPr="00116090">
              <w:rPr>
                <w:noProof/>
              </w:rPr>
              <w:drawing>
                <wp:inline distT="0" distB="0" distL="0" distR="0" wp14:anchorId="3A246E17" wp14:editId="22A03E73">
                  <wp:extent cx="152400" cy="146050"/>
                  <wp:effectExtent l="0" t="0" r="0" b="6350"/>
                  <wp:docPr id="2032821704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7916F1" w14:textId="3E06515C" w:rsidR="00F6735A" w:rsidRPr="00397026" w:rsidRDefault="00C727BA" w:rsidP="00397026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sz w:val="22"/>
                <w:szCs w:val="22"/>
              </w:rPr>
              <w:t>vurdere og bruke ulike digitale ressurser kritisk i kommunikasjon og læringsarbeid</w:t>
            </w:r>
            <w:r w:rsidRPr="00116090">
              <w:rPr>
                <w:noProof/>
              </w:rPr>
              <w:drawing>
                <wp:inline distT="0" distB="0" distL="0" distR="0" wp14:anchorId="1DDFBE4D" wp14:editId="2B94439A">
                  <wp:extent cx="152400" cy="146050"/>
                  <wp:effectExtent l="0" t="0" r="0" b="6350"/>
                  <wp:docPr id="1309561617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35A" w:rsidRPr="00335EBE" w14:paraId="0543FE82" w14:textId="77777777" w:rsidTr="00476DE9">
        <w:tc>
          <w:tcPr>
            <w:tcW w:w="9062" w:type="dxa"/>
            <w:shd w:val="clear" w:color="auto" w:fill="4EA72E" w:themeFill="accent6"/>
          </w:tcPr>
          <w:p w14:paraId="7B5EF759" w14:textId="77777777" w:rsidR="00F6735A" w:rsidRPr="00E95AF0" w:rsidRDefault="00F6735A" w:rsidP="00476DE9">
            <w:pPr>
              <w:rPr>
                <w:rFonts w:cs="Arial"/>
                <w:b/>
                <w:bCs/>
              </w:rPr>
            </w:pPr>
            <w:r w:rsidRPr="00E95AF0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E95AF0">
              <w:rPr>
                <w:b/>
                <w:bCs/>
                <w:color w:val="303030"/>
              </w:rPr>
              <w:t>Muntlig kommunikasjon</w:t>
            </w:r>
          </w:p>
        </w:tc>
      </w:tr>
      <w:tr w:rsidR="00F6735A" w:rsidRPr="00335EBE" w14:paraId="6FB4AA4C" w14:textId="77777777" w:rsidTr="00476DE9">
        <w:tc>
          <w:tcPr>
            <w:tcW w:w="9062" w:type="dxa"/>
          </w:tcPr>
          <w:p w14:paraId="1C87675E" w14:textId="66F588BD" w:rsidR="00F6735A" w:rsidRDefault="00C727BA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color w:val="2B2B2B"/>
                <w:sz w:val="22"/>
                <w:szCs w:val="22"/>
              </w:rPr>
              <w:t>uttrykke seg muntlig på en forståelig måte i samhandlingssituasjoner, med et bredt ordforråd og ordvalg som passer i sammenhengen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48BAE1F" wp14:editId="2DA3D7F2">
                  <wp:extent cx="171907" cy="146685"/>
                  <wp:effectExtent l="0" t="0" r="0" b="5715"/>
                  <wp:docPr id="211588308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954616" w14:textId="01EF1DAE" w:rsidR="00F6735A" w:rsidRPr="00E95AF0" w:rsidRDefault="00C727BA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color w:val="2B2B2B"/>
                <w:sz w:val="22"/>
                <w:szCs w:val="22"/>
              </w:rPr>
              <w:t>delta aktivt i faglige diskusjoner med begrunnede meninger og relevante argumenter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D5250CF" wp14:editId="69F302AB">
                  <wp:extent cx="171907" cy="146685"/>
                  <wp:effectExtent l="0" t="0" r="0" b="5715"/>
                  <wp:docPr id="21950578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AE71AA" w14:textId="0E198715" w:rsidR="00F6735A" w:rsidRPr="00E95AF0" w:rsidRDefault="00C727BA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color w:val="2B2B2B"/>
                <w:sz w:val="22"/>
                <w:szCs w:val="22"/>
              </w:rPr>
              <w:t>trekke ut relevant informasjon fra, oppsummere hovedinnholdet i og reflektere over ulike tekster muntlig og skriftlig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AEBCDBB" wp14:editId="33405973">
                  <wp:extent cx="171907" cy="146685"/>
                  <wp:effectExtent l="0" t="0" r="0" b="5715"/>
                  <wp:docPr id="46555432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647D06F" wp14:editId="7C140E2F">
                  <wp:extent cx="170815" cy="164465"/>
                  <wp:effectExtent l="0" t="0" r="635" b="6985"/>
                  <wp:docPr id="2053620223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406C715" wp14:editId="4E5781C0">
                  <wp:extent cx="170815" cy="170815"/>
                  <wp:effectExtent l="0" t="0" r="635" b="635"/>
                  <wp:docPr id="96058131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4B5F07" w14:textId="3062FDC3" w:rsidR="00F6735A" w:rsidRPr="00E95AF0" w:rsidRDefault="00C727BA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color w:val="2B2B2B"/>
                <w:sz w:val="22"/>
                <w:szCs w:val="22"/>
              </w:rPr>
              <w:t>forstå, formidle og samtale om norskfaglige og tverrfaglige temaer med relevant fagspråk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E87C923" wp14:editId="5A3C104A">
                  <wp:extent cx="171907" cy="146685"/>
                  <wp:effectExtent l="0" t="0" r="0" b="5715"/>
                  <wp:docPr id="53352595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0ADEDE4" wp14:editId="0B8C2BAF">
                  <wp:extent cx="170815" cy="170815"/>
                  <wp:effectExtent l="0" t="0" r="635" b="635"/>
                  <wp:docPr id="29382587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8941F9" w14:textId="35A685B9" w:rsidR="00F6735A" w:rsidRPr="00335EBE" w:rsidRDefault="00C727BA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color w:val="2B2B2B"/>
                <w:sz w:val="22"/>
                <w:szCs w:val="22"/>
              </w:rPr>
              <w:t>lese egnede saktekster og skjønnlitterære tekster på bokmål og nynorsk, og reflektere over innhold og tema ut fra egne erfaringer og referanserammer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D45FBB3" wp14:editId="20D5BF52">
                  <wp:extent cx="171907" cy="146685"/>
                  <wp:effectExtent l="0" t="0" r="0" b="5715"/>
                  <wp:docPr id="42898516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9F48D15" wp14:editId="05D512A2">
                  <wp:extent cx="170815" cy="164465"/>
                  <wp:effectExtent l="0" t="0" r="635" b="6985"/>
                  <wp:docPr id="1283541314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064C806" wp14:editId="455A6266">
                  <wp:extent cx="170815" cy="170815"/>
                  <wp:effectExtent l="0" t="0" r="635" b="635"/>
                  <wp:docPr id="149803642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35A" w:rsidRPr="00335EBE" w14:paraId="7B2A0FEE" w14:textId="77777777" w:rsidTr="00476DE9">
        <w:tc>
          <w:tcPr>
            <w:tcW w:w="9062" w:type="dxa"/>
            <w:shd w:val="clear" w:color="auto" w:fill="83CAEB" w:themeFill="accent1" w:themeFillTint="66"/>
          </w:tcPr>
          <w:p w14:paraId="00F61256" w14:textId="77777777" w:rsidR="00F6735A" w:rsidRPr="00335EBE" w:rsidRDefault="00F6735A" w:rsidP="00476DE9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Lesing og kritisk tilnærming til tekst</w:t>
            </w:r>
          </w:p>
        </w:tc>
      </w:tr>
      <w:tr w:rsidR="00F6735A" w:rsidRPr="00335EBE" w14:paraId="6AE11388" w14:textId="77777777" w:rsidTr="00476DE9">
        <w:tc>
          <w:tcPr>
            <w:tcW w:w="9062" w:type="dxa"/>
          </w:tcPr>
          <w:p w14:paraId="397AA4F7" w14:textId="77777777" w:rsidR="00C727BA" w:rsidRPr="00E95AF0" w:rsidRDefault="00C727BA" w:rsidP="00C727BA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color w:val="2B2B2B"/>
                <w:sz w:val="22"/>
                <w:szCs w:val="22"/>
              </w:rPr>
              <w:t>trekke ut relevant informasjon fra, oppsummere hovedinnholdet i og reflektere over ulike tekster muntlig og skriftlig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11766A2" wp14:editId="69C91297">
                  <wp:extent cx="171907" cy="146685"/>
                  <wp:effectExtent l="0" t="0" r="0" b="5715"/>
                  <wp:docPr id="20503025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1DB1E78" wp14:editId="2E2CC5D9">
                  <wp:extent cx="170815" cy="164465"/>
                  <wp:effectExtent l="0" t="0" r="635" b="6985"/>
                  <wp:docPr id="1504362837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AEF106" wp14:editId="006128D5">
                  <wp:extent cx="170815" cy="170815"/>
                  <wp:effectExtent l="0" t="0" r="635" b="635"/>
                  <wp:docPr id="106388755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B2217D" w14:textId="7E1A18AF" w:rsidR="00F6735A" w:rsidRPr="00E95AF0" w:rsidRDefault="00C727BA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color w:val="2B2B2B"/>
                <w:sz w:val="22"/>
                <w:szCs w:val="22"/>
              </w:rPr>
              <w:t>lese egnede saktekster og skjønnlitterære tekster på bokmål og nynorsk, og reflektere over innhold og tema ut fra egne erfaringer og referanserammer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A31DC59" wp14:editId="75DF2CF4">
                  <wp:extent cx="171907" cy="146685"/>
                  <wp:effectExtent l="0" t="0" r="0" b="5715"/>
                  <wp:docPr id="197567551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DCC78B1" wp14:editId="783ECF13">
                  <wp:extent cx="170815" cy="164465"/>
                  <wp:effectExtent l="0" t="0" r="635" b="6985"/>
                  <wp:docPr id="390821936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C9B159F" wp14:editId="04994936">
                  <wp:extent cx="170815" cy="170815"/>
                  <wp:effectExtent l="0" t="0" r="635" b="635"/>
                  <wp:docPr id="174406555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BB7960" w14:textId="354C7E41" w:rsidR="00F6735A" w:rsidRPr="00E95AF0" w:rsidRDefault="00C727BA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color w:val="2B2B2B"/>
                <w:sz w:val="22"/>
                <w:szCs w:val="22"/>
              </w:rPr>
              <w:t>gjenkjenne språklige virkemidler i egnede tekster og utforske bruken av språklige virkemidler i egne tekster</w:t>
            </w:r>
            <w:r w:rsidRPr="00116090">
              <w:rPr>
                <w:noProof/>
              </w:rPr>
              <w:drawing>
                <wp:inline distT="0" distB="0" distL="0" distR="0" wp14:anchorId="23FAFCE0" wp14:editId="6EC3D69E">
                  <wp:extent cx="170815" cy="164465"/>
                  <wp:effectExtent l="0" t="0" r="635" b="6985"/>
                  <wp:docPr id="1085834447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294519D" wp14:editId="1F0BD140">
                  <wp:extent cx="170815" cy="170815"/>
                  <wp:effectExtent l="0" t="0" r="635" b="635"/>
                  <wp:docPr id="159914411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DFBF6A" w14:textId="77777777" w:rsidR="00F6735A" w:rsidRDefault="00C727BA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color w:val="2B2B2B"/>
                <w:sz w:val="22"/>
                <w:szCs w:val="22"/>
              </w:rPr>
              <w:t>reflektere kritisk over teksters formål, innhold, påvirkningskraft og troverdighet</w:t>
            </w:r>
            <w:r w:rsidRPr="00116090">
              <w:rPr>
                <w:noProof/>
              </w:rPr>
              <w:drawing>
                <wp:inline distT="0" distB="0" distL="0" distR="0" wp14:anchorId="291B10E2" wp14:editId="0E636A33">
                  <wp:extent cx="170815" cy="164465"/>
                  <wp:effectExtent l="0" t="0" r="635" b="6985"/>
                  <wp:docPr id="1991376808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824D6C" w14:textId="4E65E3C9" w:rsidR="00C727BA" w:rsidRPr="00335EBE" w:rsidRDefault="00C727BA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color w:val="2B2B2B"/>
                <w:sz w:val="22"/>
                <w:szCs w:val="22"/>
              </w:rPr>
              <w:t>søke etter relevant informasjon og vurdere informasjonen kritisk</w:t>
            </w:r>
            <w:r w:rsidRPr="00116090">
              <w:rPr>
                <w:noProof/>
              </w:rPr>
              <w:drawing>
                <wp:inline distT="0" distB="0" distL="0" distR="0" wp14:anchorId="35E06824" wp14:editId="7D0809E9">
                  <wp:extent cx="170815" cy="164465"/>
                  <wp:effectExtent l="0" t="0" r="635" b="6985"/>
                  <wp:docPr id="1907829147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35A" w:rsidRPr="00335EBE" w14:paraId="284A9565" w14:textId="77777777" w:rsidTr="00476DE9">
        <w:tc>
          <w:tcPr>
            <w:tcW w:w="9062" w:type="dxa"/>
            <w:shd w:val="clear" w:color="auto" w:fill="D86DCB" w:themeFill="accent5" w:themeFillTint="99"/>
          </w:tcPr>
          <w:p w14:paraId="57B72671" w14:textId="77777777" w:rsidR="00F6735A" w:rsidRPr="00E95AF0" w:rsidRDefault="00F6735A" w:rsidP="00476DE9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lastRenderedPageBreak/>
              <w:t xml:space="preserve">Kjerne: </w:t>
            </w:r>
            <w:r w:rsidRPr="00561C39">
              <w:rPr>
                <w:b/>
                <w:bCs/>
                <w:color w:val="303030"/>
              </w:rPr>
              <w:t>Skriftlig kommunikasjon</w:t>
            </w:r>
          </w:p>
        </w:tc>
      </w:tr>
      <w:tr w:rsidR="00F6735A" w:rsidRPr="00335EBE" w14:paraId="74671413" w14:textId="77777777" w:rsidTr="00476DE9">
        <w:tc>
          <w:tcPr>
            <w:tcW w:w="9062" w:type="dxa"/>
          </w:tcPr>
          <w:p w14:paraId="2A6828F4" w14:textId="77777777" w:rsidR="00C727BA" w:rsidRPr="00E95AF0" w:rsidRDefault="00C727BA" w:rsidP="00C727BA">
            <w:pPr>
              <w:pStyle w:val="curriculum-goal"/>
              <w:numPr>
                <w:ilvl w:val="0"/>
                <w:numId w:val="10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color w:val="2B2B2B"/>
                <w:sz w:val="22"/>
                <w:szCs w:val="22"/>
              </w:rPr>
              <w:t>trekke ut relevant informasjon fra, oppsummere hovedinnholdet i og reflektere over ulike tekster muntlig og skriftlig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8F7ED9C" wp14:editId="5A636126">
                  <wp:extent cx="171907" cy="146685"/>
                  <wp:effectExtent l="0" t="0" r="0" b="5715"/>
                  <wp:docPr id="46255351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3192C2CD" wp14:editId="6647FDB3">
                  <wp:extent cx="170815" cy="164465"/>
                  <wp:effectExtent l="0" t="0" r="635" b="6985"/>
                  <wp:docPr id="904223298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2DCA3F3" wp14:editId="158A9F03">
                  <wp:extent cx="170815" cy="170815"/>
                  <wp:effectExtent l="0" t="0" r="635" b="635"/>
                  <wp:docPr id="66915953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35FF87" w14:textId="77777777" w:rsidR="00C727BA" w:rsidRDefault="00C727BA" w:rsidP="00C727BA">
            <w:pPr>
              <w:pStyle w:val="curriculum-goal"/>
              <w:numPr>
                <w:ilvl w:val="0"/>
                <w:numId w:val="10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color w:val="2B2B2B"/>
                <w:sz w:val="22"/>
                <w:szCs w:val="22"/>
              </w:rPr>
              <w:t>forstå, formidle og samtale om norskfaglige og tverrfaglige temaer med relevant fagspråk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798D75B" wp14:editId="2D8A7488">
                  <wp:extent cx="171907" cy="146685"/>
                  <wp:effectExtent l="0" t="0" r="0" b="5715"/>
                  <wp:docPr id="19228445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3A56145" wp14:editId="6A916211">
                  <wp:extent cx="170815" cy="170815"/>
                  <wp:effectExtent l="0" t="0" r="635" b="635"/>
                  <wp:docPr id="35952147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43CD5C" w14:textId="67091895" w:rsidR="00C727BA" w:rsidRPr="00E95AF0" w:rsidRDefault="00C727BA" w:rsidP="00C727BA">
            <w:pPr>
              <w:pStyle w:val="curriculum-goal"/>
              <w:numPr>
                <w:ilvl w:val="0"/>
                <w:numId w:val="10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color w:val="2B2B2B"/>
                <w:sz w:val="22"/>
                <w:szCs w:val="22"/>
              </w:rPr>
              <w:t>lese egnede saktekster og skjønnlitterære tekster på bokmål og nynorsk, og reflektere over innhold og tema ut fra egne erfaringer og referanserammer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300ECB6" wp14:editId="3585E121">
                  <wp:extent cx="171907" cy="146685"/>
                  <wp:effectExtent l="0" t="0" r="0" b="5715"/>
                  <wp:docPr id="196778847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C1A6EC0" wp14:editId="4D17ABB1">
                  <wp:extent cx="170815" cy="164465"/>
                  <wp:effectExtent l="0" t="0" r="635" b="6985"/>
                  <wp:docPr id="495275544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0228D87" wp14:editId="689C40EB">
                  <wp:extent cx="170815" cy="170815"/>
                  <wp:effectExtent l="0" t="0" r="635" b="635"/>
                  <wp:docPr id="115094860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60D66E" w14:textId="77777777" w:rsidR="00C727BA" w:rsidRPr="00E95AF0" w:rsidRDefault="00C727BA" w:rsidP="00C727BA">
            <w:pPr>
              <w:pStyle w:val="curriculum-goal"/>
              <w:numPr>
                <w:ilvl w:val="0"/>
                <w:numId w:val="10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727BA">
              <w:rPr>
                <w:rFonts w:asciiTheme="minorHAnsi" w:hAnsiTheme="minorHAnsi" w:cs="Arial"/>
                <w:color w:val="2B2B2B"/>
                <w:sz w:val="22"/>
                <w:szCs w:val="22"/>
              </w:rPr>
              <w:t>gjenkjenne språklige virkemidler i egnede tekster og utforske bruken av språklige virkemidler i egne tekster</w:t>
            </w:r>
            <w:r w:rsidRPr="00116090">
              <w:rPr>
                <w:noProof/>
              </w:rPr>
              <w:drawing>
                <wp:inline distT="0" distB="0" distL="0" distR="0" wp14:anchorId="360F3931" wp14:editId="0111D0C4">
                  <wp:extent cx="170815" cy="164465"/>
                  <wp:effectExtent l="0" t="0" r="635" b="6985"/>
                  <wp:docPr id="771223503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3829904" wp14:editId="6434EF91">
                  <wp:extent cx="170815" cy="170815"/>
                  <wp:effectExtent l="0" t="0" r="635" b="635"/>
                  <wp:docPr id="13536216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98F5C2" w14:textId="77777777" w:rsidR="00F6735A" w:rsidRDefault="00C727BA" w:rsidP="00C727BA">
            <w:pPr>
              <w:pStyle w:val="Listeavsnitt"/>
              <w:numPr>
                <w:ilvl w:val="0"/>
                <w:numId w:val="10"/>
              </w:numPr>
              <w:spacing w:line="278" w:lineRule="auto"/>
            </w:pPr>
            <w:r w:rsidRPr="00C727BA">
              <w:t>bruke grunnleggende regler for rettskriving, tegnsetting og grammatiske strukturer og uttrykke seg skriftlig med variasjon i ordforråd og strukturer</w:t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2E5BA73C" wp14:editId="0D2B6FC2">
                  <wp:extent cx="170815" cy="170815"/>
                  <wp:effectExtent l="0" t="0" r="635" b="635"/>
                  <wp:docPr id="155568078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6773B4" w14:textId="77777777" w:rsidR="00397026" w:rsidRDefault="00397026" w:rsidP="00C727BA">
            <w:pPr>
              <w:pStyle w:val="Listeavsnitt"/>
              <w:numPr>
                <w:ilvl w:val="0"/>
                <w:numId w:val="10"/>
              </w:numPr>
              <w:spacing w:line="278" w:lineRule="auto"/>
            </w:pPr>
            <w:r w:rsidRPr="00397026">
              <w:t>skrive for å informere, fortelle og argumentere i ulike sjangre, tilpasset formål og mottakere</w:t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35D0495E" wp14:editId="129B6F25">
                  <wp:extent cx="170815" cy="170815"/>
                  <wp:effectExtent l="0" t="0" r="635" b="635"/>
                  <wp:docPr id="80743652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51FD16" w14:textId="4E8F0B7C" w:rsidR="00397026" w:rsidRPr="00C727BA" w:rsidRDefault="00397026" w:rsidP="00C727BA">
            <w:pPr>
              <w:pStyle w:val="Listeavsnitt"/>
              <w:numPr>
                <w:ilvl w:val="0"/>
                <w:numId w:val="10"/>
              </w:numPr>
              <w:spacing w:line="278" w:lineRule="auto"/>
            </w:pPr>
            <w:r w:rsidRPr="00397026">
              <w:t>sammenstille informasjon fra ulike tekster, markere sitater og vise til kilder på en etterprøvbar måte</w:t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60B87BAC" wp14:editId="206D5758">
                  <wp:extent cx="170815" cy="170815"/>
                  <wp:effectExtent l="0" t="0" r="635" b="635"/>
                  <wp:docPr id="86327476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35A" w:rsidRPr="00335EBE" w14:paraId="31DE6776" w14:textId="77777777" w:rsidTr="00476DE9">
        <w:tc>
          <w:tcPr>
            <w:tcW w:w="9062" w:type="dxa"/>
            <w:shd w:val="clear" w:color="auto" w:fill="FF0000"/>
          </w:tcPr>
          <w:p w14:paraId="317A0A00" w14:textId="77777777" w:rsidR="00F6735A" w:rsidRPr="00335EBE" w:rsidRDefault="00F6735A" w:rsidP="00476DE9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Utdanning og arbeidsliv</w:t>
            </w:r>
          </w:p>
        </w:tc>
      </w:tr>
      <w:tr w:rsidR="00F6735A" w:rsidRPr="00335EBE" w14:paraId="333FF3F6" w14:textId="77777777" w:rsidTr="00476DE9">
        <w:tc>
          <w:tcPr>
            <w:tcW w:w="9062" w:type="dxa"/>
          </w:tcPr>
          <w:p w14:paraId="3C33DBF4" w14:textId="4910C39F" w:rsidR="00F6735A" w:rsidRDefault="00397026" w:rsidP="00F6735A">
            <w:pPr>
              <w:pStyle w:val="Listeavsnitt"/>
              <w:numPr>
                <w:ilvl w:val="0"/>
                <w:numId w:val="8"/>
              </w:numPr>
            </w:pPr>
            <w:r w:rsidRPr="00397026">
              <w:t>reflektere over egne ønsker for og muligheter i utdanning og yrkeslivet</w:t>
            </w:r>
            <w:r w:rsidRPr="00116090">
              <w:rPr>
                <w:noProof/>
              </w:rPr>
              <w:drawing>
                <wp:inline distT="0" distB="0" distL="0" distR="0" wp14:anchorId="232D7B0D" wp14:editId="22D65A12">
                  <wp:extent cx="162560" cy="162560"/>
                  <wp:effectExtent l="0" t="0" r="8890" b="8890"/>
                  <wp:docPr id="37393820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D2A63B" w14:textId="77777777" w:rsidR="00F6735A" w:rsidRPr="00335EBE" w:rsidRDefault="00F6735A" w:rsidP="00397026">
            <w:pPr>
              <w:pStyle w:val="Listeavsnitt"/>
            </w:pPr>
          </w:p>
        </w:tc>
      </w:tr>
      <w:tr w:rsidR="00F6735A" w:rsidRPr="00335EBE" w14:paraId="1A3C3359" w14:textId="77777777" w:rsidTr="00476DE9">
        <w:tc>
          <w:tcPr>
            <w:tcW w:w="9062" w:type="dxa"/>
            <w:shd w:val="clear" w:color="auto" w:fill="FFFF00"/>
          </w:tcPr>
          <w:p w14:paraId="377EE5A1" w14:textId="77777777" w:rsidR="00F6735A" w:rsidRPr="00335EBE" w:rsidRDefault="00F6735A" w:rsidP="00476DE9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Språklig og kulturelt mangfol</w:t>
            </w:r>
            <w:r>
              <w:rPr>
                <w:b/>
                <w:bCs/>
                <w:color w:val="303030"/>
              </w:rPr>
              <w:t>d</w:t>
            </w:r>
          </w:p>
        </w:tc>
      </w:tr>
      <w:tr w:rsidR="00F6735A" w:rsidRPr="00335EBE" w14:paraId="0BBF5A84" w14:textId="77777777" w:rsidTr="00476DE9">
        <w:tc>
          <w:tcPr>
            <w:tcW w:w="9062" w:type="dxa"/>
          </w:tcPr>
          <w:p w14:paraId="128A995A" w14:textId="0EA136B1" w:rsidR="00F6735A" w:rsidRPr="00E95AF0" w:rsidRDefault="00397026" w:rsidP="00F6735A">
            <w:pPr>
              <w:pStyle w:val="Listeavsnitt"/>
              <w:numPr>
                <w:ilvl w:val="0"/>
                <w:numId w:val="9"/>
              </w:numPr>
              <w:rPr>
                <w:b/>
                <w:bCs/>
              </w:rPr>
            </w:pPr>
            <w:r w:rsidRPr="00397026">
              <w:t>samtale om hvordan holdninger og verdier kommer til uttrykk i ulike tekster fra ulike tider og ulike kulturer</w:t>
            </w:r>
            <w:r>
              <w:rPr>
                <w:b/>
                <w:bCs/>
              </w:rPr>
              <w:t xml:space="preserve"> </w:t>
            </w:r>
            <w:r w:rsidRPr="00116090">
              <w:rPr>
                <w:noProof/>
              </w:rPr>
              <w:drawing>
                <wp:inline distT="0" distB="0" distL="0" distR="0" wp14:anchorId="59BBDDFF" wp14:editId="1740543C">
                  <wp:extent cx="163195" cy="163195"/>
                  <wp:effectExtent l="0" t="0" r="8255" b="8255"/>
                  <wp:docPr id="1245713431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29D820" w14:textId="1C8FA956" w:rsidR="00F6735A" w:rsidRPr="00397026" w:rsidRDefault="00397026" w:rsidP="00F6735A">
            <w:pPr>
              <w:pStyle w:val="Listeavsnitt"/>
              <w:numPr>
                <w:ilvl w:val="0"/>
                <w:numId w:val="9"/>
              </w:numPr>
            </w:pPr>
            <w:r w:rsidRPr="00397026">
              <w:t>reflektere over flerspråklighet, språklig variasjon og mangfold i Norge og hvordan det norske språket har endret seg over tid</w:t>
            </w:r>
            <w:r w:rsidRPr="00116090">
              <w:rPr>
                <w:noProof/>
              </w:rPr>
              <w:drawing>
                <wp:inline distT="0" distB="0" distL="0" distR="0" wp14:anchorId="4E60174A" wp14:editId="576A63EC">
                  <wp:extent cx="163195" cy="163195"/>
                  <wp:effectExtent l="0" t="0" r="8255" b="8255"/>
                  <wp:docPr id="1269470769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5539EF" w14:textId="77777777" w:rsidR="00F6735A" w:rsidRPr="00397026" w:rsidRDefault="00F6735A" w:rsidP="00397026">
            <w:pPr>
              <w:ind w:left="360"/>
              <w:rPr>
                <w:b/>
                <w:bCs/>
              </w:rPr>
            </w:pPr>
          </w:p>
          <w:p w14:paraId="0FCECDF1" w14:textId="2D146C99" w:rsidR="00F6735A" w:rsidRPr="00397026" w:rsidRDefault="00F6735A" w:rsidP="00397026">
            <w:pPr>
              <w:ind w:left="360"/>
              <w:rPr>
                <w:b/>
                <w:bCs/>
              </w:rPr>
            </w:pPr>
          </w:p>
        </w:tc>
      </w:tr>
    </w:tbl>
    <w:p w14:paraId="065EB10D" w14:textId="77777777" w:rsidR="006A24AD" w:rsidRPr="00A71CD9" w:rsidRDefault="006A24AD" w:rsidP="006A24AD"/>
    <w:p w14:paraId="79BB0567" w14:textId="77777777" w:rsidR="006A24AD" w:rsidRDefault="006A24AD" w:rsidP="006A24AD"/>
    <w:p w14:paraId="60E1A1D4" w14:textId="77777777" w:rsidR="0079644A" w:rsidRDefault="0079644A" w:rsidP="006A24AD"/>
    <w:p w14:paraId="61340BB1" w14:textId="77777777" w:rsidR="0079644A" w:rsidRDefault="0079644A" w:rsidP="006A24AD"/>
    <w:p w14:paraId="43793B4D" w14:textId="77777777" w:rsidR="0079644A" w:rsidRPr="00A71CD9" w:rsidRDefault="0079644A" w:rsidP="006A24AD"/>
    <w:p w14:paraId="0CA04EAC" w14:textId="656C5E74" w:rsidR="006A24AD" w:rsidRPr="007C07D9" w:rsidRDefault="006A24AD" w:rsidP="006A24AD">
      <w:pPr>
        <w:rPr>
          <w:sz w:val="24"/>
          <w:szCs w:val="24"/>
        </w:rPr>
      </w:pPr>
      <w:r w:rsidRPr="007C07D9">
        <w:rPr>
          <w:b/>
          <w:bCs/>
          <w:sz w:val="24"/>
          <w:szCs w:val="24"/>
        </w:rPr>
        <w:t xml:space="preserve">Kjennetegn på måloppnåelse </w:t>
      </w:r>
      <w:r w:rsidR="00F6735A">
        <w:rPr>
          <w:b/>
          <w:bCs/>
          <w:sz w:val="24"/>
          <w:szCs w:val="24"/>
        </w:rPr>
        <w:t>NO for språklige minoriteter</w:t>
      </w:r>
      <w:r w:rsidRPr="007C07D9">
        <w:rPr>
          <w:b/>
          <w:bCs/>
          <w:sz w:val="24"/>
          <w:szCs w:val="24"/>
        </w:rPr>
        <w:t>, modul 4, FOV:</w:t>
      </w:r>
    </w:p>
    <w:p w14:paraId="0B43D0F4" w14:textId="77777777" w:rsidR="00F6735A" w:rsidRPr="00F6735A" w:rsidRDefault="00F6735A" w:rsidP="00F6735A">
      <w:pPr>
        <w:rPr>
          <w:b/>
          <w:bCs/>
        </w:rPr>
      </w:pPr>
      <w:r w:rsidRPr="00F6735A">
        <w:rPr>
          <w:b/>
          <w:bCs/>
        </w:rPr>
        <w:t>Skriftlig og muntlig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67"/>
        <w:gridCol w:w="3006"/>
        <w:gridCol w:w="3089"/>
      </w:tblGrid>
      <w:tr w:rsidR="0011441F" w:rsidRPr="0011441F" w14:paraId="4046066F" w14:textId="77777777" w:rsidTr="0011441F">
        <w:tc>
          <w:tcPr>
            <w:tcW w:w="2986" w:type="dxa"/>
            <w:shd w:val="clear" w:color="auto" w:fill="E59EDC" w:themeFill="accent5" w:themeFillTint="66"/>
            <w:vAlign w:val="center"/>
          </w:tcPr>
          <w:p w14:paraId="43B3CA9A" w14:textId="6E78D376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>Lav kompetanse, karakteren 2</w:t>
            </w:r>
          </w:p>
        </w:tc>
        <w:tc>
          <w:tcPr>
            <w:tcW w:w="3025" w:type="dxa"/>
            <w:shd w:val="clear" w:color="auto" w:fill="E59EDC" w:themeFill="accent5" w:themeFillTint="66"/>
            <w:vAlign w:val="center"/>
          </w:tcPr>
          <w:p w14:paraId="5E66DE38" w14:textId="77777777" w:rsidR="0011441F" w:rsidRPr="0011441F" w:rsidRDefault="0011441F" w:rsidP="0011441F">
            <w:pPr>
              <w:spacing w:after="160"/>
              <w:rPr>
                <w:b/>
                <w:bCs/>
              </w:rPr>
            </w:pPr>
            <w:r w:rsidRPr="0011441F">
              <w:rPr>
                <w:b/>
                <w:bCs/>
              </w:rPr>
              <w:t>God kompetanse,</w:t>
            </w:r>
          </w:p>
          <w:p w14:paraId="637044FE" w14:textId="2B67F27F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 xml:space="preserve"> karakteren 4</w:t>
            </w:r>
          </w:p>
        </w:tc>
        <w:tc>
          <w:tcPr>
            <w:tcW w:w="3051" w:type="dxa"/>
            <w:shd w:val="clear" w:color="auto" w:fill="E59EDC" w:themeFill="accent5" w:themeFillTint="66"/>
            <w:vAlign w:val="center"/>
          </w:tcPr>
          <w:p w14:paraId="6513B650" w14:textId="0E7769E5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>Høy kompetanse, karakteren 6</w:t>
            </w:r>
          </w:p>
        </w:tc>
      </w:tr>
      <w:tr w:rsidR="0011441F" w:rsidRPr="0011441F" w14:paraId="41786BC9" w14:textId="77777777" w:rsidTr="0011441F">
        <w:tc>
          <w:tcPr>
            <w:tcW w:w="0" w:type="auto"/>
            <w:hideMark/>
          </w:tcPr>
          <w:p w14:paraId="1707E9A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tanker</w:t>
            </w:r>
          </w:p>
          <w:p w14:paraId="259A87C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teksters innhold, formål</w:t>
            </w:r>
          </w:p>
          <w:p w14:paraId="345893C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påvirkningskraft på en</w:t>
            </w:r>
          </w:p>
          <w:p w14:paraId="452AC82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måte. </w:t>
            </w:r>
          </w:p>
        </w:tc>
        <w:tc>
          <w:tcPr>
            <w:tcW w:w="0" w:type="auto"/>
            <w:hideMark/>
          </w:tcPr>
          <w:p w14:paraId="154D989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5CE3046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teksters innhold, formål,</w:t>
            </w:r>
          </w:p>
          <w:p w14:paraId="0C2D1527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troverdighet og</w:t>
            </w:r>
          </w:p>
          <w:p w14:paraId="389126F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påvirkningskraft på en</w:t>
            </w:r>
          </w:p>
          <w:p w14:paraId="3390117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  <w:tc>
          <w:tcPr>
            <w:tcW w:w="0" w:type="auto"/>
            <w:hideMark/>
          </w:tcPr>
          <w:p w14:paraId="38F9FBB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693B336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teksters innhold, formål,</w:t>
            </w:r>
          </w:p>
          <w:p w14:paraId="1F30345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troverdighet og</w:t>
            </w:r>
          </w:p>
          <w:p w14:paraId="175598D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påvirkningskraft på en kritisk</w:t>
            </w:r>
          </w:p>
          <w:p w14:paraId="49D6689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selvstendig måte. </w:t>
            </w:r>
          </w:p>
        </w:tc>
      </w:tr>
      <w:tr w:rsidR="0011441F" w:rsidRPr="0011441F" w14:paraId="16901752" w14:textId="77777777" w:rsidTr="0011441F">
        <w:tc>
          <w:tcPr>
            <w:tcW w:w="0" w:type="auto"/>
            <w:hideMark/>
          </w:tcPr>
          <w:p w14:paraId="43CBD78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formidler</w:t>
            </w:r>
          </w:p>
          <w:p w14:paraId="7E19651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norskfaglige og tverrfaglige</w:t>
            </w:r>
          </w:p>
          <w:p w14:paraId="2F48CD0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med noe bruk av</w:t>
            </w:r>
          </w:p>
          <w:p w14:paraId="16EF122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fagspråk og begrunnede</w:t>
            </w:r>
          </w:p>
          <w:p w14:paraId="6C988FB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meninger.  </w:t>
            </w:r>
          </w:p>
        </w:tc>
        <w:tc>
          <w:tcPr>
            <w:tcW w:w="0" w:type="auto"/>
            <w:hideMark/>
          </w:tcPr>
          <w:p w14:paraId="33CDB9F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formidler</w:t>
            </w:r>
          </w:p>
          <w:p w14:paraId="76632C6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norskfaglige og tverrfaglige</w:t>
            </w:r>
          </w:p>
          <w:p w14:paraId="55AACA0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med noe bruk av</w:t>
            </w:r>
          </w:p>
          <w:p w14:paraId="14143B8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fagspråk, begrunnede</w:t>
            </w:r>
          </w:p>
          <w:p w14:paraId="673CF94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meninger og relevante</w:t>
            </w:r>
          </w:p>
          <w:p w14:paraId="29349C1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argumenter. </w:t>
            </w:r>
          </w:p>
        </w:tc>
        <w:tc>
          <w:tcPr>
            <w:tcW w:w="0" w:type="auto"/>
            <w:hideMark/>
          </w:tcPr>
          <w:p w14:paraId="62561DF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formidler</w:t>
            </w:r>
          </w:p>
          <w:p w14:paraId="1CC94CC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norskfaglige og tverrfaglige</w:t>
            </w:r>
          </w:p>
          <w:p w14:paraId="7192336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 med relevant fagspråk,</w:t>
            </w:r>
          </w:p>
          <w:p w14:paraId="10CB8FA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begrunnede meninger og</w:t>
            </w:r>
          </w:p>
          <w:p w14:paraId="6C51BB6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relevante argumenter. </w:t>
            </w:r>
          </w:p>
        </w:tc>
      </w:tr>
      <w:tr w:rsidR="0011441F" w:rsidRPr="0011441F" w14:paraId="1613298F" w14:textId="77777777" w:rsidTr="0011441F">
        <w:tc>
          <w:tcPr>
            <w:tcW w:w="0" w:type="auto"/>
            <w:hideMark/>
          </w:tcPr>
          <w:p w14:paraId="30DB6CA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på en</w:t>
            </w:r>
          </w:p>
          <w:p w14:paraId="6CE3D73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 måte hvordan</w:t>
            </w:r>
          </w:p>
          <w:p w14:paraId="7BC3908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holdninger og verdier</w:t>
            </w:r>
          </w:p>
          <w:p w14:paraId="188C4C2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kommer til uttrykk i ulike</w:t>
            </w:r>
          </w:p>
          <w:p w14:paraId="59526E8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 fra ulike tider</w:t>
            </w:r>
          </w:p>
          <w:p w14:paraId="4A66FC45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ulike kulturer. </w:t>
            </w:r>
          </w:p>
        </w:tc>
        <w:tc>
          <w:tcPr>
            <w:tcW w:w="0" w:type="auto"/>
            <w:hideMark/>
          </w:tcPr>
          <w:p w14:paraId="6BE8CAF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på en</w:t>
            </w:r>
          </w:p>
          <w:p w14:paraId="5CC049A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god måte hvordan holdninger</w:t>
            </w:r>
          </w:p>
          <w:p w14:paraId="57D5EAA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verdier kommer til uttrykk i</w:t>
            </w:r>
          </w:p>
          <w:p w14:paraId="4496D1F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tekster fra ulike tider</w:t>
            </w:r>
          </w:p>
          <w:p w14:paraId="6902DD4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ulike kulturer. </w:t>
            </w:r>
          </w:p>
        </w:tc>
        <w:tc>
          <w:tcPr>
            <w:tcW w:w="0" w:type="auto"/>
            <w:hideMark/>
          </w:tcPr>
          <w:p w14:paraId="2DEEFA9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på en</w:t>
            </w:r>
          </w:p>
          <w:p w14:paraId="4410C6A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kritisk og selvstendig</w:t>
            </w:r>
          </w:p>
          <w:p w14:paraId="52A2C7C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måte hvordan holdninger</w:t>
            </w:r>
          </w:p>
          <w:p w14:paraId="49D794A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verdier kommer til</w:t>
            </w:r>
          </w:p>
          <w:p w14:paraId="6E6DD52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uttrykk i ulike tekster fra</w:t>
            </w:r>
          </w:p>
          <w:p w14:paraId="069826B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ulike tider og ulike kulturer. </w:t>
            </w:r>
          </w:p>
        </w:tc>
      </w:tr>
      <w:tr w:rsidR="0011441F" w:rsidRPr="0011441F" w14:paraId="4FE4FFE3" w14:textId="77777777" w:rsidTr="0011441F">
        <w:tc>
          <w:tcPr>
            <w:tcW w:w="0" w:type="auto"/>
            <w:hideMark/>
          </w:tcPr>
          <w:p w14:paraId="782E00F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</w:t>
            </w:r>
          </w:p>
          <w:p w14:paraId="17E77EB7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noen virkemidler i tekst. </w:t>
            </w:r>
          </w:p>
        </w:tc>
        <w:tc>
          <w:tcPr>
            <w:tcW w:w="0" w:type="auto"/>
            <w:hideMark/>
          </w:tcPr>
          <w:p w14:paraId="26F4DF8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 og</w:t>
            </w:r>
          </w:p>
          <w:p w14:paraId="1B2F84C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prøver ut noen virkemidler</w:t>
            </w:r>
          </w:p>
          <w:p w14:paraId="090668A5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tekst. </w:t>
            </w:r>
          </w:p>
        </w:tc>
        <w:tc>
          <w:tcPr>
            <w:tcW w:w="0" w:type="auto"/>
            <w:hideMark/>
          </w:tcPr>
          <w:p w14:paraId="55E92FF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 og</w:t>
            </w:r>
          </w:p>
          <w:p w14:paraId="6DE144F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ulike virkemidler</w:t>
            </w:r>
          </w:p>
          <w:p w14:paraId="76204AD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tekst. </w:t>
            </w:r>
          </w:p>
        </w:tc>
      </w:tr>
      <w:tr w:rsidR="0011441F" w:rsidRPr="0011441F" w14:paraId="5C97C300" w14:textId="77777777" w:rsidTr="0011441F">
        <w:tc>
          <w:tcPr>
            <w:tcW w:w="0" w:type="auto"/>
            <w:hideMark/>
          </w:tcPr>
          <w:p w14:paraId="1F398E3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7E10C8C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flerspråklighet og</w:t>
            </w:r>
          </w:p>
          <w:p w14:paraId="64F2CE4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språksituasjonen i Norge</w:t>
            </w:r>
          </w:p>
          <w:p w14:paraId="51E1951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før og nå på en enkel måte. </w:t>
            </w:r>
          </w:p>
        </w:tc>
        <w:tc>
          <w:tcPr>
            <w:tcW w:w="0" w:type="auto"/>
            <w:hideMark/>
          </w:tcPr>
          <w:p w14:paraId="5620D4B7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448D500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flerspråklighet og</w:t>
            </w:r>
          </w:p>
          <w:p w14:paraId="7C4373A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språksituasjonen i</w:t>
            </w:r>
          </w:p>
          <w:p w14:paraId="42B7E0F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Norge før og nå på</w:t>
            </w:r>
          </w:p>
          <w:p w14:paraId="233D8EB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god måte. </w:t>
            </w:r>
          </w:p>
        </w:tc>
        <w:tc>
          <w:tcPr>
            <w:tcW w:w="0" w:type="auto"/>
            <w:hideMark/>
          </w:tcPr>
          <w:p w14:paraId="0B97C99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591C41B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flerspråklighet og</w:t>
            </w:r>
          </w:p>
          <w:p w14:paraId="2C11463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språksituasjonen i Norge før</w:t>
            </w:r>
          </w:p>
          <w:p w14:paraId="2DBEC1A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nå på en selvstendig</w:t>
            </w:r>
          </w:p>
          <w:p w14:paraId="0A182D8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</w:tr>
      <w:tr w:rsidR="0011441F" w:rsidRPr="0011441F" w14:paraId="17D033D1" w14:textId="77777777" w:rsidTr="0011441F">
        <w:tc>
          <w:tcPr>
            <w:tcW w:w="0" w:type="auto"/>
            <w:hideMark/>
          </w:tcPr>
          <w:p w14:paraId="4520B5D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vurderer</w:t>
            </w:r>
          </w:p>
          <w:p w14:paraId="12ED911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om utdanning og</w:t>
            </w:r>
          </w:p>
          <w:p w14:paraId="3EE4D75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arbeidsliv og reflekterer over</w:t>
            </w:r>
          </w:p>
          <w:p w14:paraId="6C26A56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 karrieremål og egen</w:t>
            </w:r>
          </w:p>
          <w:p w14:paraId="21A38CF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kompetanse på en enkel</w:t>
            </w:r>
          </w:p>
          <w:p w14:paraId="1A6312E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  <w:tc>
          <w:tcPr>
            <w:tcW w:w="0" w:type="auto"/>
            <w:hideMark/>
          </w:tcPr>
          <w:p w14:paraId="65DA075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vurderer</w:t>
            </w:r>
          </w:p>
          <w:p w14:paraId="78581DA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om utdanning og</w:t>
            </w:r>
          </w:p>
          <w:p w14:paraId="6777287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arbeidsliv og reflekterer over</w:t>
            </w:r>
          </w:p>
          <w:p w14:paraId="6159883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 karrieremål og egen</w:t>
            </w:r>
          </w:p>
          <w:p w14:paraId="42CCB93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kompetanse på en god</w:t>
            </w:r>
          </w:p>
          <w:p w14:paraId="42EB6FF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  <w:tc>
          <w:tcPr>
            <w:tcW w:w="0" w:type="auto"/>
            <w:hideMark/>
          </w:tcPr>
          <w:p w14:paraId="5D342F6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vurderer</w:t>
            </w:r>
          </w:p>
          <w:p w14:paraId="360B4AE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om utdanning</w:t>
            </w:r>
          </w:p>
          <w:p w14:paraId="6A443FA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arbeidsliv og reflekterer</w:t>
            </w:r>
          </w:p>
          <w:p w14:paraId="574AC00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over egne karrieremål og egen</w:t>
            </w:r>
          </w:p>
          <w:p w14:paraId="69B6E9D8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kompetanse på en kritisk og</w:t>
            </w:r>
          </w:p>
          <w:p w14:paraId="293600F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</w:tr>
      <w:tr w:rsidR="0011441F" w:rsidRPr="0011441F" w14:paraId="603EF2D9" w14:textId="77777777" w:rsidTr="0011441F">
        <w:tc>
          <w:tcPr>
            <w:tcW w:w="0" w:type="auto"/>
            <w:hideMark/>
          </w:tcPr>
          <w:p w14:paraId="296086D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</w:t>
            </w:r>
          </w:p>
          <w:p w14:paraId="772266A8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digitale ressurser. </w:t>
            </w:r>
          </w:p>
        </w:tc>
        <w:tc>
          <w:tcPr>
            <w:tcW w:w="0" w:type="auto"/>
            <w:hideMark/>
          </w:tcPr>
          <w:p w14:paraId="7DC938D5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vurderer og</w:t>
            </w:r>
          </w:p>
          <w:p w14:paraId="2B9642A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bruker ulike digitale</w:t>
            </w:r>
          </w:p>
          <w:p w14:paraId="3E88FE6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ressurser på en god måte. </w:t>
            </w:r>
          </w:p>
        </w:tc>
        <w:tc>
          <w:tcPr>
            <w:tcW w:w="0" w:type="auto"/>
            <w:hideMark/>
          </w:tcPr>
          <w:p w14:paraId="2895870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vurderer og bruker</w:t>
            </w:r>
          </w:p>
          <w:p w14:paraId="0B6A9CF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digitale ressurser på</w:t>
            </w:r>
          </w:p>
          <w:p w14:paraId="1414A61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kritisk og selvstendig</w:t>
            </w:r>
          </w:p>
          <w:p w14:paraId="7735A66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måte. </w:t>
            </w:r>
          </w:p>
        </w:tc>
      </w:tr>
    </w:tbl>
    <w:p w14:paraId="1A3635C5" w14:textId="77777777" w:rsidR="00F6735A" w:rsidRDefault="00F6735A" w:rsidP="00F6735A"/>
    <w:p w14:paraId="340DE60D" w14:textId="77777777" w:rsidR="00397026" w:rsidRDefault="00397026" w:rsidP="00F6735A">
      <w:pPr>
        <w:rPr>
          <w:b/>
          <w:bCs/>
        </w:rPr>
      </w:pPr>
    </w:p>
    <w:p w14:paraId="5DB015EA" w14:textId="77777777" w:rsidR="00397026" w:rsidRDefault="00397026" w:rsidP="00F6735A">
      <w:pPr>
        <w:rPr>
          <w:b/>
          <w:bCs/>
        </w:rPr>
      </w:pPr>
    </w:p>
    <w:p w14:paraId="539F83A8" w14:textId="77777777" w:rsidR="00397026" w:rsidRDefault="00397026" w:rsidP="00F6735A">
      <w:pPr>
        <w:rPr>
          <w:b/>
          <w:bCs/>
        </w:rPr>
      </w:pPr>
    </w:p>
    <w:p w14:paraId="2CB98B21" w14:textId="47459630" w:rsidR="00F6735A" w:rsidRPr="00F6735A" w:rsidRDefault="00F6735A" w:rsidP="00F6735A">
      <w:pPr>
        <w:rPr>
          <w:b/>
          <w:bCs/>
        </w:rPr>
      </w:pPr>
      <w:r w:rsidRPr="00F6735A">
        <w:rPr>
          <w:b/>
          <w:bCs/>
        </w:rPr>
        <w:lastRenderedPageBreak/>
        <w:t>Skriftlig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52"/>
        <w:gridCol w:w="3055"/>
        <w:gridCol w:w="3055"/>
      </w:tblGrid>
      <w:tr w:rsidR="0011441F" w:rsidRPr="0011441F" w14:paraId="79FB2ECE" w14:textId="77777777" w:rsidTr="0011441F">
        <w:tc>
          <w:tcPr>
            <w:tcW w:w="2952" w:type="dxa"/>
            <w:shd w:val="clear" w:color="auto" w:fill="E59EDC" w:themeFill="accent5" w:themeFillTint="66"/>
            <w:vAlign w:val="center"/>
          </w:tcPr>
          <w:p w14:paraId="651B2C2E" w14:textId="39A55571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>Lav kompetanse, karakteren 2</w:t>
            </w:r>
          </w:p>
        </w:tc>
        <w:tc>
          <w:tcPr>
            <w:tcW w:w="3055" w:type="dxa"/>
            <w:shd w:val="clear" w:color="auto" w:fill="E59EDC" w:themeFill="accent5" w:themeFillTint="66"/>
            <w:vAlign w:val="center"/>
          </w:tcPr>
          <w:p w14:paraId="1A700D79" w14:textId="77777777" w:rsidR="0011441F" w:rsidRPr="0011441F" w:rsidRDefault="0011441F" w:rsidP="0011441F">
            <w:pPr>
              <w:spacing w:after="160"/>
              <w:rPr>
                <w:b/>
                <w:bCs/>
              </w:rPr>
            </w:pPr>
            <w:r w:rsidRPr="0011441F">
              <w:rPr>
                <w:b/>
                <w:bCs/>
              </w:rPr>
              <w:t>God kompetanse,</w:t>
            </w:r>
          </w:p>
          <w:p w14:paraId="5E7ACD95" w14:textId="57C1A210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 xml:space="preserve"> karakteren 4</w:t>
            </w:r>
          </w:p>
        </w:tc>
        <w:tc>
          <w:tcPr>
            <w:tcW w:w="3055" w:type="dxa"/>
            <w:shd w:val="clear" w:color="auto" w:fill="E59EDC" w:themeFill="accent5" w:themeFillTint="66"/>
            <w:vAlign w:val="center"/>
          </w:tcPr>
          <w:p w14:paraId="282DA40C" w14:textId="6ED6B461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>Høy kompetanse, karakteren 6</w:t>
            </w:r>
          </w:p>
        </w:tc>
      </w:tr>
      <w:tr w:rsidR="0011441F" w:rsidRPr="0011441F" w14:paraId="630BD6C0" w14:textId="77777777" w:rsidTr="0011441F">
        <w:tc>
          <w:tcPr>
            <w:tcW w:w="0" w:type="auto"/>
            <w:hideMark/>
          </w:tcPr>
          <w:p w14:paraId="3A9429A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bruker noen </w:t>
            </w:r>
          </w:p>
          <w:p w14:paraId="610E19C5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regler</w:t>
            </w:r>
          </w:p>
          <w:p w14:paraId="74FF864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 rettskriving, tegnsetting</w:t>
            </w:r>
          </w:p>
          <w:p w14:paraId="09D08C8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grammatiske strukturer</w:t>
            </w:r>
          </w:p>
          <w:p w14:paraId="20AC967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uttrykker seg med</w:t>
            </w:r>
          </w:p>
          <w:p w14:paraId="181581F7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noe variasjon i ordforrådet.      </w:t>
            </w:r>
          </w:p>
        </w:tc>
        <w:tc>
          <w:tcPr>
            <w:tcW w:w="0" w:type="auto"/>
            <w:hideMark/>
          </w:tcPr>
          <w:p w14:paraId="0C27AAB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</w:t>
            </w:r>
          </w:p>
          <w:p w14:paraId="68CBE02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regler for</w:t>
            </w:r>
          </w:p>
          <w:p w14:paraId="706222A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rettskriving, tegnsetting</w:t>
            </w:r>
          </w:p>
          <w:p w14:paraId="7FD9857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grammatiske strukturer</w:t>
            </w:r>
          </w:p>
          <w:p w14:paraId="56E203A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uttrykker seg med et</w:t>
            </w:r>
          </w:p>
          <w:p w14:paraId="37B37E1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ganske variert ordforråd.      </w:t>
            </w:r>
          </w:p>
        </w:tc>
        <w:tc>
          <w:tcPr>
            <w:tcW w:w="0" w:type="auto"/>
            <w:hideMark/>
          </w:tcPr>
          <w:p w14:paraId="7BF89FA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mestrer</w:t>
            </w:r>
          </w:p>
          <w:p w14:paraId="0C10BF9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regler for</w:t>
            </w:r>
          </w:p>
          <w:p w14:paraId="79924D6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rettskriving, tegnsetting og</w:t>
            </w:r>
          </w:p>
          <w:p w14:paraId="7CAF806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grammatiske strukturer på</w:t>
            </w:r>
          </w:p>
          <w:p w14:paraId="73DE5E3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god måte og uttrykker</w:t>
            </w:r>
          </w:p>
          <w:p w14:paraId="34D139A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seg med et variert og nokså</w:t>
            </w:r>
          </w:p>
          <w:p w14:paraId="599C7A47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presist ordforråd. </w:t>
            </w:r>
          </w:p>
        </w:tc>
      </w:tr>
      <w:tr w:rsidR="0011441F" w:rsidRPr="0011441F" w14:paraId="2A7DB940" w14:textId="77777777" w:rsidTr="0011441F">
        <w:tc>
          <w:tcPr>
            <w:tcW w:w="0" w:type="auto"/>
            <w:hideMark/>
          </w:tcPr>
          <w:p w14:paraId="583A5F3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tekster</w:t>
            </w:r>
          </w:p>
          <w:p w14:paraId="526478A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en viss struktur og</w:t>
            </w:r>
          </w:p>
          <w:p w14:paraId="73769D0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tematisk sammenheng</w:t>
            </w:r>
          </w:p>
          <w:p w14:paraId="2872EC0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ulike sjangre.  </w:t>
            </w:r>
          </w:p>
        </w:tc>
        <w:tc>
          <w:tcPr>
            <w:tcW w:w="0" w:type="auto"/>
            <w:hideMark/>
          </w:tcPr>
          <w:p w14:paraId="5BD4FA3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tekster</w:t>
            </w:r>
          </w:p>
          <w:p w14:paraId="1490FD7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struktur og tematisk</w:t>
            </w:r>
          </w:p>
          <w:p w14:paraId="1959332C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sammenheng i ulike</w:t>
            </w:r>
          </w:p>
          <w:p w14:paraId="0E0CF08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sjangre tilpasset</w:t>
            </w:r>
          </w:p>
          <w:p w14:paraId="217376A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formål og mottaker. </w:t>
            </w:r>
          </w:p>
        </w:tc>
        <w:tc>
          <w:tcPr>
            <w:tcW w:w="0" w:type="auto"/>
            <w:hideMark/>
          </w:tcPr>
          <w:p w14:paraId="659CC7A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tekster</w:t>
            </w:r>
          </w:p>
          <w:p w14:paraId="4AA52937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god struktur og</w:t>
            </w:r>
          </w:p>
          <w:p w14:paraId="3D2AF60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tematisk sammenheng i</w:t>
            </w:r>
          </w:p>
          <w:p w14:paraId="342C41B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sjangre tilpasset</w:t>
            </w:r>
          </w:p>
          <w:p w14:paraId="20E273B5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formål og mottaker. </w:t>
            </w:r>
          </w:p>
        </w:tc>
      </w:tr>
      <w:tr w:rsidR="0011441F" w:rsidRPr="0011441F" w14:paraId="173FFB7F" w14:textId="77777777" w:rsidTr="0011441F">
        <w:tc>
          <w:tcPr>
            <w:tcW w:w="0" w:type="auto"/>
            <w:hideMark/>
          </w:tcPr>
          <w:p w14:paraId="3438A59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finner og bruker</w:t>
            </w:r>
          </w:p>
          <w:p w14:paraId="7C3472EE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informasjon fra kilder og</w:t>
            </w:r>
          </w:p>
          <w:p w14:paraId="032A0AB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synliggjør i noen grad</w:t>
            </w:r>
          </w:p>
          <w:p w14:paraId="7EE940C7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skillet mellom egen og</w:t>
            </w:r>
          </w:p>
          <w:p w14:paraId="556704A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andres tekst. </w:t>
            </w:r>
          </w:p>
        </w:tc>
        <w:tc>
          <w:tcPr>
            <w:tcW w:w="0" w:type="auto"/>
            <w:hideMark/>
          </w:tcPr>
          <w:p w14:paraId="6C29B2C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bruker, oppgir og</w:t>
            </w:r>
          </w:p>
          <w:p w14:paraId="16BDA7F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refererer til kilder på en stort</w:t>
            </w:r>
          </w:p>
          <w:p w14:paraId="04E240E6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sett etterprøvbar måte. </w:t>
            </w:r>
          </w:p>
        </w:tc>
        <w:tc>
          <w:tcPr>
            <w:tcW w:w="0" w:type="auto"/>
            <w:hideMark/>
          </w:tcPr>
          <w:p w14:paraId="76E05C9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bruker, oppgir og</w:t>
            </w:r>
          </w:p>
          <w:p w14:paraId="184C1C8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refererer til kilder på en god</w:t>
            </w:r>
          </w:p>
          <w:p w14:paraId="3AEFA955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etterprøvbar måte. </w:t>
            </w:r>
          </w:p>
        </w:tc>
      </w:tr>
    </w:tbl>
    <w:p w14:paraId="7CAA1E95" w14:textId="77777777" w:rsidR="00F6735A" w:rsidRDefault="00F6735A" w:rsidP="00F6735A"/>
    <w:p w14:paraId="46C8BAD2" w14:textId="77777777" w:rsidR="00397026" w:rsidRDefault="00397026" w:rsidP="00F6735A">
      <w:pPr>
        <w:rPr>
          <w:b/>
          <w:bCs/>
        </w:rPr>
      </w:pPr>
    </w:p>
    <w:p w14:paraId="25642341" w14:textId="298AA42A" w:rsidR="00F6735A" w:rsidRPr="00F6735A" w:rsidRDefault="00F6735A" w:rsidP="00F6735A">
      <w:pPr>
        <w:rPr>
          <w:b/>
          <w:bCs/>
        </w:rPr>
      </w:pPr>
      <w:r w:rsidRPr="00F6735A">
        <w:rPr>
          <w:b/>
          <w:bCs/>
        </w:rPr>
        <w:t>Muntlig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87"/>
        <w:gridCol w:w="2964"/>
        <w:gridCol w:w="3111"/>
      </w:tblGrid>
      <w:tr w:rsidR="0011441F" w:rsidRPr="0011441F" w14:paraId="718953A4" w14:textId="77777777" w:rsidTr="0011441F">
        <w:tc>
          <w:tcPr>
            <w:tcW w:w="2974" w:type="dxa"/>
            <w:shd w:val="clear" w:color="auto" w:fill="E59EDC" w:themeFill="accent5" w:themeFillTint="66"/>
            <w:vAlign w:val="center"/>
          </w:tcPr>
          <w:p w14:paraId="0DA94876" w14:textId="1EF6E3D1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>Lav kompetanse, karakteren 2</w:t>
            </w:r>
          </w:p>
        </w:tc>
        <w:tc>
          <w:tcPr>
            <w:tcW w:w="2934" w:type="dxa"/>
            <w:shd w:val="clear" w:color="auto" w:fill="E59EDC" w:themeFill="accent5" w:themeFillTint="66"/>
            <w:vAlign w:val="center"/>
          </w:tcPr>
          <w:p w14:paraId="7A0CF620" w14:textId="77777777" w:rsidR="0011441F" w:rsidRPr="0011441F" w:rsidRDefault="0011441F" w:rsidP="0011441F">
            <w:pPr>
              <w:spacing w:after="160"/>
              <w:rPr>
                <w:b/>
                <w:bCs/>
              </w:rPr>
            </w:pPr>
            <w:r w:rsidRPr="0011441F">
              <w:rPr>
                <w:b/>
                <w:bCs/>
              </w:rPr>
              <w:t>God kompetanse,</w:t>
            </w:r>
          </w:p>
          <w:p w14:paraId="324D9429" w14:textId="5E4B1047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 xml:space="preserve"> karakteren 4</w:t>
            </w:r>
          </w:p>
        </w:tc>
        <w:tc>
          <w:tcPr>
            <w:tcW w:w="3154" w:type="dxa"/>
            <w:shd w:val="clear" w:color="auto" w:fill="E59EDC" w:themeFill="accent5" w:themeFillTint="66"/>
            <w:vAlign w:val="center"/>
          </w:tcPr>
          <w:p w14:paraId="6539B2B2" w14:textId="53D587B2" w:rsidR="0011441F" w:rsidRPr="0011441F" w:rsidRDefault="0011441F" w:rsidP="0011441F">
            <w:pPr>
              <w:spacing w:after="160" w:line="278" w:lineRule="auto"/>
              <w:rPr>
                <w:b/>
                <w:bCs/>
              </w:rPr>
            </w:pPr>
            <w:r w:rsidRPr="0011441F">
              <w:rPr>
                <w:b/>
                <w:bCs/>
              </w:rPr>
              <w:t>Høy kompetanse, karakteren 6</w:t>
            </w:r>
          </w:p>
        </w:tc>
      </w:tr>
      <w:tr w:rsidR="0011441F" w:rsidRPr="0011441F" w14:paraId="6D8E8C75" w14:textId="77777777" w:rsidTr="0011441F">
        <w:tc>
          <w:tcPr>
            <w:tcW w:w="0" w:type="auto"/>
            <w:hideMark/>
          </w:tcPr>
          <w:p w14:paraId="1FEF61A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 på</w:t>
            </w:r>
          </w:p>
          <w:p w14:paraId="3D81943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 med stort sett</w:t>
            </w:r>
          </w:p>
          <w:p w14:paraId="2F20C2D3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funksjonell uttale og</w:t>
            </w:r>
          </w:p>
          <w:p w14:paraId="16DEEA41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noe variasjon i ordforrådet. </w:t>
            </w:r>
          </w:p>
        </w:tc>
        <w:tc>
          <w:tcPr>
            <w:tcW w:w="0" w:type="auto"/>
            <w:hideMark/>
          </w:tcPr>
          <w:p w14:paraId="00CD6BAD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 på</w:t>
            </w:r>
          </w:p>
          <w:p w14:paraId="63A877D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 med funksjonell</w:t>
            </w:r>
          </w:p>
          <w:p w14:paraId="5109F1C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uttale og et variert</w:t>
            </w:r>
          </w:p>
          <w:p w14:paraId="058C7A7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ordforråd.  </w:t>
            </w:r>
          </w:p>
        </w:tc>
        <w:tc>
          <w:tcPr>
            <w:tcW w:w="0" w:type="auto"/>
            <w:hideMark/>
          </w:tcPr>
          <w:p w14:paraId="79420828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uttrykker seg på</w:t>
            </w:r>
          </w:p>
          <w:p w14:paraId="753FCED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 med funksjonell</w:t>
            </w:r>
          </w:p>
          <w:p w14:paraId="2BEE953A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uttale og et variert og</w:t>
            </w:r>
          </w:p>
          <w:p w14:paraId="7ADF8F6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hensiktsmessig ordforråd. </w:t>
            </w:r>
          </w:p>
        </w:tc>
      </w:tr>
      <w:tr w:rsidR="0011441F" w:rsidRPr="0011441F" w14:paraId="3E843DDA" w14:textId="77777777" w:rsidTr="0011441F">
        <w:tc>
          <w:tcPr>
            <w:tcW w:w="0" w:type="auto"/>
            <w:hideMark/>
          </w:tcPr>
          <w:p w14:paraId="10AF5D8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 noen</w:t>
            </w:r>
          </w:p>
          <w:p w14:paraId="32A351E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faglige temaer på en</w:t>
            </w:r>
          </w:p>
          <w:p w14:paraId="3E8A6A5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måte. </w:t>
            </w:r>
          </w:p>
        </w:tc>
        <w:tc>
          <w:tcPr>
            <w:tcW w:w="0" w:type="auto"/>
            <w:hideMark/>
          </w:tcPr>
          <w:p w14:paraId="5F1EF18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 ulike</w:t>
            </w:r>
          </w:p>
          <w:p w14:paraId="4125E63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faglige temaer på en god og</w:t>
            </w:r>
          </w:p>
          <w:p w14:paraId="65FEDCE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  <w:tc>
          <w:tcPr>
            <w:tcW w:w="0" w:type="auto"/>
            <w:hideMark/>
          </w:tcPr>
          <w:p w14:paraId="7D6E21FF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 ulike</w:t>
            </w:r>
          </w:p>
          <w:p w14:paraId="051B32C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faglige temaer med et relevant</w:t>
            </w:r>
          </w:p>
          <w:p w14:paraId="7F7852A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fagspråk på en god og</w:t>
            </w:r>
          </w:p>
          <w:p w14:paraId="46081115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</w:tr>
      <w:tr w:rsidR="0011441F" w:rsidRPr="0011441F" w14:paraId="6CE39CA0" w14:textId="77777777" w:rsidTr="0011441F">
        <w:tc>
          <w:tcPr>
            <w:tcW w:w="0" w:type="auto"/>
            <w:hideMark/>
          </w:tcPr>
          <w:p w14:paraId="7245AB42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begrunner</w:t>
            </w:r>
          </w:p>
          <w:p w14:paraId="75C805B9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egne meninger på en</w:t>
            </w:r>
          </w:p>
          <w:p w14:paraId="15908910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måte. </w:t>
            </w:r>
          </w:p>
        </w:tc>
        <w:tc>
          <w:tcPr>
            <w:tcW w:w="0" w:type="auto"/>
            <w:hideMark/>
          </w:tcPr>
          <w:p w14:paraId="64E6F238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begrunner egne</w:t>
            </w:r>
          </w:p>
          <w:p w14:paraId="0AE72C28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 xml:space="preserve">meninger på en god måte. </w:t>
            </w:r>
          </w:p>
        </w:tc>
        <w:tc>
          <w:tcPr>
            <w:tcW w:w="0" w:type="auto"/>
            <w:hideMark/>
          </w:tcPr>
          <w:p w14:paraId="6195BDE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begrunner egne</w:t>
            </w:r>
          </w:p>
          <w:p w14:paraId="48A2B8FB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meninger på en saklig og</w:t>
            </w:r>
          </w:p>
          <w:p w14:paraId="259F5744" w14:textId="77777777" w:rsidR="0011441F" w:rsidRPr="0011441F" w:rsidRDefault="0011441F" w:rsidP="001144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11441F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relevant måte. </w:t>
            </w:r>
          </w:p>
        </w:tc>
      </w:tr>
    </w:tbl>
    <w:p w14:paraId="5B36F81C" w14:textId="77777777" w:rsidR="006A24AD" w:rsidRPr="00A71CD9" w:rsidRDefault="006A24AD" w:rsidP="006A24AD"/>
    <w:p w14:paraId="66D93B63" w14:textId="77777777" w:rsidR="006A24AD" w:rsidRPr="00A71CD9" w:rsidRDefault="006A24AD" w:rsidP="006A24AD"/>
    <w:p w14:paraId="36C8306A" w14:textId="77777777" w:rsidR="006A24AD" w:rsidRPr="00A71CD9" w:rsidRDefault="006A24AD" w:rsidP="006A24AD"/>
    <w:p w14:paraId="2B59F225" w14:textId="77777777" w:rsidR="006A24AD" w:rsidRDefault="006A24AD" w:rsidP="00E06608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sectPr w:rsidR="006A24A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2305" w14:textId="77777777" w:rsidR="00F26A69" w:rsidRDefault="00F26A69" w:rsidP="00B868FA">
      <w:pPr>
        <w:spacing w:after="0" w:line="240" w:lineRule="auto"/>
      </w:pPr>
      <w:r>
        <w:separator/>
      </w:r>
    </w:p>
  </w:endnote>
  <w:endnote w:type="continuationSeparator" w:id="0">
    <w:p w14:paraId="4C43B9B2" w14:textId="77777777" w:rsidR="00F26A69" w:rsidRDefault="00F26A69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3B8E" w14:textId="77777777" w:rsidR="00F26A69" w:rsidRDefault="00F26A69" w:rsidP="00B868FA">
      <w:pPr>
        <w:spacing w:after="0" w:line="240" w:lineRule="auto"/>
      </w:pPr>
      <w:r>
        <w:separator/>
      </w:r>
    </w:p>
  </w:footnote>
  <w:footnote w:type="continuationSeparator" w:id="0">
    <w:p w14:paraId="2D27C1D2" w14:textId="77777777" w:rsidR="00F26A69" w:rsidRDefault="00F26A69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28A0" w14:textId="70E947EB" w:rsidR="003F7FC0" w:rsidRPr="00252F7C" w:rsidRDefault="006E375B" w:rsidP="003F7FC0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47A281E6">
          <wp:simplePos x="0" y="0"/>
          <wp:positionH relativeFrom="margin">
            <wp:posOffset>4977130</wp:posOffset>
          </wp:positionH>
          <wp:positionV relativeFrom="paragraph">
            <wp:posOffset>-157480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FC0" w:rsidRPr="00252F7C">
      <w:rPr>
        <w:sz w:val="20"/>
        <w:szCs w:val="20"/>
      </w:rPr>
      <w:t xml:space="preserve">Viken Vest - om </w:t>
    </w:r>
    <w:r w:rsidR="003F7FC0">
      <w:rPr>
        <w:sz w:val="20"/>
        <w:szCs w:val="20"/>
      </w:rPr>
      <w:t xml:space="preserve">FOV og opplæring i NO for voksne innvandrere </w:t>
    </w:r>
  </w:p>
  <w:p w14:paraId="43B62EBF" w14:textId="77495451" w:rsidR="00B868FA" w:rsidRDefault="00B868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7F56"/>
    <w:multiLevelType w:val="multilevel"/>
    <w:tmpl w:val="CBB0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A49D7"/>
    <w:multiLevelType w:val="hybridMultilevel"/>
    <w:tmpl w:val="EFFC28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D41FD"/>
    <w:multiLevelType w:val="hybridMultilevel"/>
    <w:tmpl w:val="A8904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97347"/>
    <w:multiLevelType w:val="hybridMultilevel"/>
    <w:tmpl w:val="7B18C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C5E40"/>
    <w:multiLevelType w:val="hybridMultilevel"/>
    <w:tmpl w:val="2856F2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811B0"/>
    <w:multiLevelType w:val="hybridMultilevel"/>
    <w:tmpl w:val="E47CF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253F"/>
    <w:multiLevelType w:val="hybridMultilevel"/>
    <w:tmpl w:val="5074CD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5098D"/>
    <w:multiLevelType w:val="hybridMultilevel"/>
    <w:tmpl w:val="178C9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81312"/>
    <w:multiLevelType w:val="hybridMultilevel"/>
    <w:tmpl w:val="7A881F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3"/>
  </w:num>
  <w:num w:numId="2" w16cid:durableId="1061900358">
    <w:abstractNumId w:val="4"/>
  </w:num>
  <w:num w:numId="3" w16cid:durableId="1573927982">
    <w:abstractNumId w:val="9"/>
  </w:num>
  <w:num w:numId="4" w16cid:durableId="851338644">
    <w:abstractNumId w:val="0"/>
  </w:num>
  <w:num w:numId="5" w16cid:durableId="1284769190">
    <w:abstractNumId w:val="5"/>
  </w:num>
  <w:num w:numId="6" w16cid:durableId="425614744">
    <w:abstractNumId w:val="7"/>
  </w:num>
  <w:num w:numId="7" w16cid:durableId="1513489472">
    <w:abstractNumId w:val="1"/>
  </w:num>
  <w:num w:numId="8" w16cid:durableId="1247498540">
    <w:abstractNumId w:val="2"/>
  </w:num>
  <w:num w:numId="9" w16cid:durableId="1600603809">
    <w:abstractNumId w:val="6"/>
  </w:num>
  <w:num w:numId="10" w16cid:durableId="705913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23EA0"/>
    <w:rsid w:val="00044A80"/>
    <w:rsid w:val="000572BA"/>
    <w:rsid w:val="00072ED9"/>
    <w:rsid w:val="00076467"/>
    <w:rsid w:val="00086804"/>
    <w:rsid w:val="000918A3"/>
    <w:rsid w:val="000C2C13"/>
    <w:rsid w:val="000C4EEB"/>
    <w:rsid w:val="000D11BF"/>
    <w:rsid w:val="000D3F47"/>
    <w:rsid w:val="000E0758"/>
    <w:rsid w:val="001075D0"/>
    <w:rsid w:val="00107F3C"/>
    <w:rsid w:val="00112681"/>
    <w:rsid w:val="0011441F"/>
    <w:rsid w:val="00135A03"/>
    <w:rsid w:val="001451F7"/>
    <w:rsid w:val="00152496"/>
    <w:rsid w:val="001710FC"/>
    <w:rsid w:val="00172EB4"/>
    <w:rsid w:val="00180441"/>
    <w:rsid w:val="00193878"/>
    <w:rsid w:val="001B5EEE"/>
    <w:rsid w:val="001D35D3"/>
    <w:rsid w:val="001F374D"/>
    <w:rsid w:val="001F7F69"/>
    <w:rsid w:val="0024646B"/>
    <w:rsid w:val="002557FA"/>
    <w:rsid w:val="00260C80"/>
    <w:rsid w:val="002A0230"/>
    <w:rsid w:val="002A4B9F"/>
    <w:rsid w:val="002B01E0"/>
    <w:rsid w:val="002F459F"/>
    <w:rsid w:val="00322501"/>
    <w:rsid w:val="00327719"/>
    <w:rsid w:val="003329FD"/>
    <w:rsid w:val="00343C54"/>
    <w:rsid w:val="00360E05"/>
    <w:rsid w:val="0037013F"/>
    <w:rsid w:val="00382E00"/>
    <w:rsid w:val="00397026"/>
    <w:rsid w:val="003F7FC0"/>
    <w:rsid w:val="00402995"/>
    <w:rsid w:val="004131E0"/>
    <w:rsid w:val="00416A8B"/>
    <w:rsid w:val="00425C9C"/>
    <w:rsid w:val="004447A6"/>
    <w:rsid w:val="0047130A"/>
    <w:rsid w:val="004C793A"/>
    <w:rsid w:val="00526DF3"/>
    <w:rsid w:val="00543494"/>
    <w:rsid w:val="00550B89"/>
    <w:rsid w:val="005740FF"/>
    <w:rsid w:val="00591911"/>
    <w:rsid w:val="005C7BCA"/>
    <w:rsid w:val="005D5BA3"/>
    <w:rsid w:val="0060260E"/>
    <w:rsid w:val="006252C7"/>
    <w:rsid w:val="00634C83"/>
    <w:rsid w:val="00645088"/>
    <w:rsid w:val="00645B2F"/>
    <w:rsid w:val="0064619E"/>
    <w:rsid w:val="0069074B"/>
    <w:rsid w:val="00691DF8"/>
    <w:rsid w:val="006A24AD"/>
    <w:rsid w:val="006E375B"/>
    <w:rsid w:val="00783F87"/>
    <w:rsid w:val="0079644A"/>
    <w:rsid w:val="007C07D9"/>
    <w:rsid w:val="007C6DA5"/>
    <w:rsid w:val="00857E7F"/>
    <w:rsid w:val="00890211"/>
    <w:rsid w:val="0091732F"/>
    <w:rsid w:val="009210ED"/>
    <w:rsid w:val="00975557"/>
    <w:rsid w:val="00986430"/>
    <w:rsid w:val="009B1842"/>
    <w:rsid w:val="00A04667"/>
    <w:rsid w:val="00A104B5"/>
    <w:rsid w:val="00A27A52"/>
    <w:rsid w:val="00A35A7D"/>
    <w:rsid w:val="00A61789"/>
    <w:rsid w:val="00A76B6F"/>
    <w:rsid w:val="00AB3271"/>
    <w:rsid w:val="00AF4B7E"/>
    <w:rsid w:val="00B04872"/>
    <w:rsid w:val="00B177BB"/>
    <w:rsid w:val="00B868FA"/>
    <w:rsid w:val="00BB37DD"/>
    <w:rsid w:val="00BC7A9C"/>
    <w:rsid w:val="00BD2391"/>
    <w:rsid w:val="00BE01BC"/>
    <w:rsid w:val="00C34539"/>
    <w:rsid w:val="00C4067F"/>
    <w:rsid w:val="00C727BA"/>
    <w:rsid w:val="00CE358A"/>
    <w:rsid w:val="00D550A6"/>
    <w:rsid w:val="00D65F53"/>
    <w:rsid w:val="00D717BD"/>
    <w:rsid w:val="00DA5F21"/>
    <w:rsid w:val="00DC0D7C"/>
    <w:rsid w:val="00DD084B"/>
    <w:rsid w:val="00DD2D1B"/>
    <w:rsid w:val="00DE065B"/>
    <w:rsid w:val="00DF7725"/>
    <w:rsid w:val="00E003BC"/>
    <w:rsid w:val="00E06608"/>
    <w:rsid w:val="00E10B89"/>
    <w:rsid w:val="00E45CA4"/>
    <w:rsid w:val="00E80EC9"/>
    <w:rsid w:val="00F136EC"/>
    <w:rsid w:val="00F2304E"/>
    <w:rsid w:val="00F26A69"/>
    <w:rsid w:val="00F5158B"/>
    <w:rsid w:val="00F57319"/>
    <w:rsid w:val="00F6735A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72EB4"/>
    <w:rPr>
      <w:color w:val="96607D" w:themeColor="followedHyperlink"/>
      <w:u w:val="single"/>
    </w:rPr>
  </w:style>
  <w:style w:type="table" w:customStyle="1" w:styleId="Tabellrutenett1">
    <w:name w:val="Tabellrutenett1"/>
    <w:basedOn w:val="Vanligtabell"/>
    <w:next w:val="Tabellrutenett"/>
    <w:uiPriority w:val="39"/>
    <w:rsid w:val="007C07D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or11-01/kompetansemaal-og-vurdering/kv836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or11-01/kompetansemaal-og-vurdering/kv837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3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1721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21</cp:revision>
  <cp:lastPrinted>2026-03-30T09:14:00Z</cp:lastPrinted>
  <dcterms:created xsi:type="dcterms:W3CDTF">2026-04-22T08:29:00Z</dcterms:created>
  <dcterms:modified xsi:type="dcterms:W3CDTF">2026-07-10T06:51:00Z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