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878E" w14:textId="094AC883" w:rsidR="00F7309B" w:rsidRDefault="00E45CA4" w:rsidP="00B868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Mal</w:t>
      </w:r>
      <w:r w:rsidR="00092427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>p</w:t>
      </w:r>
      <w:r w:rsidR="00B868FA" w:rsidRPr="00B868FA">
        <w:rPr>
          <w:b/>
          <w:bCs/>
          <w:sz w:val="32"/>
          <w:szCs w:val="32"/>
        </w:rPr>
        <w:t>lanlegg</w:t>
      </w:r>
      <w:r w:rsidR="00092427">
        <w:rPr>
          <w:b/>
          <w:bCs/>
          <w:sz w:val="32"/>
          <w:szCs w:val="32"/>
        </w:rPr>
        <w:t xml:space="preserve">ing for </w:t>
      </w:r>
      <w:r w:rsidR="00B868FA" w:rsidRPr="00B868FA">
        <w:rPr>
          <w:b/>
          <w:bCs/>
          <w:sz w:val="32"/>
          <w:szCs w:val="32"/>
        </w:rPr>
        <w:t>vurdering</w:t>
      </w:r>
    </w:p>
    <w:p w14:paraId="6CB50F69" w14:textId="0F6F3DF5" w:rsidR="004C793A" w:rsidRPr="00753C4A" w:rsidRDefault="00C408B4" w:rsidP="004C793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>
        <w:rPr>
          <w:b/>
          <w:bCs/>
          <w:color w:val="303030"/>
          <w:kern w:val="36"/>
          <w:sz w:val="36"/>
          <w:szCs w:val="36"/>
        </w:rPr>
        <w:t>NO for språklige minoriteter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 modul </w:t>
      </w:r>
      <w:r w:rsidR="00112681">
        <w:rPr>
          <w:b/>
          <w:bCs/>
          <w:color w:val="303030"/>
          <w:kern w:val="36"/>
          <w:sz w:val="36"/>
          <w:szCs w:val="36"/>
        </w:rPr>
        <w:t>2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p w14:paraId="791D1139" w14:textId="09CA92B6" w:rsidR="004C793A" w:rsidRDefault="004C793A" w:rsidP="004C793A">
      <w:pPr>
        <w:jc w:val="center"/>
      </w:pPr>
      <w:r w:rsidRPr="00047042">
        <w:t xml:space="preserve">Les mer om </w:t>
      </w:r>
      <w:r>
        <w:t>kompetansemål og vurdering</w:t>
      </w:r>
      <w:r w:rsidRPr="00474365">
        <w:t xml:space="preserve"> </w:t>
      </w:r>
      <w:hyperlink r:id="rId11" w:history="1">
        <w:r w:rsidR="001373DB" w:rsidRPr="0060619F">
          <w:rPr>
            <w:rStyle w:val="Hyperkobling"/>
          </w:rPr>
          <w:t>he</w:t>
        </w:r>
        <w:r w:rsidR="001373DB" w:rsidRPr="0060619F">
          <w:rPr>
            <w:rStyle w:val="Hyperkobling"/>
          </w:rPr>
          <w:t>r</w:t>
        </w:r>
      </w:hyperlink>
    </w:p>
    <w:p w14:paraId="6B2AAF11" w14:textId="443E28F3" w:rsidR="004C793A" w:rsidRPr="00047042" w:rsidRDefault="004C793A" w:rsidP="004C793A">
      <w:pPr>
        <w:jc w:val="center"/>
      </w:pPr>
      <w:r>
        <w:t xml:space="preserve">Læreplan i </w:t>
      </w:r>
      <w:r w:rsidR="00C408B4">
        <w:t>NO for språklige minoriteter</w:t>
      </w:r>
      <w:r>
        <w:t xml:space="preserve"> </w:t>
      </w:r>
      <w:hyperlink r:id="rId12" w:history="1">
        <w:r w:rsidRPr="0060619F">
          <w:rPr>
            <w:rStyle w:val="Hyperkobling"/>
          </w:rPr>
          <w:t>her</w:t>
        </w:r>
      </w:hyperlink>
    </w:p>
    <w:p w14:paraId="76C30784" w14:textId="6515D0E6" w:rsidR="00B868FA" w:rsidRPr="00B868FA" w:rsidRDefault="00B868FA" w:rsidP="00B868FA">
      <w:r w:rsidRPr="00B868FA">
        <w:t>De</w:t>
      </w:r>
      <w:r w:rsidR="002557FA">
        <w:t>nne</w:t>
      </w:r>
      <w:r w:rsidRPr="00B868FA">
        <w:t xml:space="preserve"> </w:t>
      </w:r>
      <w:r w:rsidR="002557FA">
        <w:t>malen</w:t>
      </w:r>
      <w:r w:rsidRPr="00B868FA">
        <w:t xml:space="preserve"> skal hjelpe deg til å planlegge </w:t>
      </w:r>
      <w:r w:rsidR="004C793A">
        <w:t xml:space="preserve">undervisning og </w:t>
      </w:r>
      <w:r w:rsidRPr="00B868FA">
        <w:t xml:space="preserve">vurdering </w:t>
      </w:r>
      <w:r w:rsidR="004C793A">
        <w:t>for en periode. Planlegg for at deltakeren skal få vist kompetanse (vurderingsformer), planlegg undervisning og aktiviteter. Jobb digitalt og legg inn l</w:t>
      </w:r>
      <w:r w:rsidR="00F5158B">
        <w:t>e</w:t>
      </w:r>
      <w:r w:rsidR="004C793A">
        <w:t>nker til digitale ressurser som</w:t>
      </w:r>
      <w:r w:rsidR="007C6DA5">
        <w:t xml:space="preserve"> er offentlige og rettet mot skolers arbeid</w:t>
      </w:r>
      <w:r w:rsidR="00F5158B">
        <w:t>,</w:t>
      </w:r>
      <w:r w:rsidR="007C6DA5">
        <w:t xml:space="preserve"> og som deltakeren kan bruke som læringsstøtte. Dette kan være</w:t>
      </w:r>
      <w:r w:rsidR="004C793A">
        <w:t xml:space="preserve"> filmer, øvi</w:t>
      </w:r>
      <w:r w:rsidR="007C6DA5">
        <w:t xml:space="preserve">ngsressurser eller morsmålsstøtte </w:t>
      </w:r>
      <w:r w:rsidR="004C793A">
        <w:t>som kan hjelpe deltakeren til å komme i mål (</w:t>
      </w:r>
      <w:proofErr w:type="spellStart"/>
      <w:r w:rsidR="004C793A">
        <w:t>Oppll</w:t>
      </w:r>
      <w:proofErr w:type="spellEnd"/>
      <w:r w:rsidR="004C793A">
        <w:t xml:space="preserve">. § 18-1). </w:t>
      </w:r>
      <w:r w:rsidRPr="00B868FA">
        <w:t>Fyll ut de delene som er relevante</w:t>
      </w:r>
      <w:r w:rsidR="007C6DA5">
        <w:t xml:space="preserve"> for</w:t>
      </w:r>
      <w:r w:rsidR="00A104B5">
        <w:t xml:space="preserve"> </w:t>
      </w:r>
      <w:r w:rsidR="007C6DA5">
        <w:t xml:space="preserve">perioden du planlegger for.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08"/>
        <w:gridCol w:w="504"/>
        <w:gridCol w:w="624"/>
        <w:gridCol w:w="584"/>
        <w:gridCol w:w="604"/>
        <w:gridCol w:w="1813"/>
        <w:gridCol w:w="604"/>
        <w:gridCol w:w="1208"/>
        <w:gridCol w:w="1813"/>
      </w:tblGrid>
      <w:tr w:rsidR="00B868FA" w14:paraId="45EDB6C8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51DB9DDC" w14:textId="5A994516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FAG</w:t>
            </w:r>
          </w:p>
        </w:tc>
        <w:tc>
          <w:tcPr>
            <w:tcW w:w="7754" w:type="dxa"/>
            <w:gridSpan w:val="8"/>
          </w:tcPr>
          <w:p w14:paraId="5D31433F" w14:textId="2ED58EFF" w:rsidR="00B868FA" w:rsidRDefault="00B868FA" w:rsidP="00B868FA"/>
        </w:tc>
      </w:tr>
      <w:tr w:rsidR="00B868FA" w14:paraId="04DF1531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43775A49" w14:textId="3ABB78D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MODUL</w:t>
            </w:r>
          </w:p>
        </w:tc>
        <w:tc>
          <w:tcPr>
            <w:tcW w:w="7754" w:type="dxa"/>
            <w:gridSpan w:val="8"/>
          </w:tcPr>
          <w:p w14:paraId="4B89E9E7" w14:textId="7FC85525" w:rsidR="00B868FA" w:rsidRDefault="00B868FA" w:rsidP="00B868FA"/>
        </w:tc>
      </w:tr>
      <w:tr w:rsidR="00B868FA" w14:paraId="1E33943D" w14:textId="77777777" w:rsidTr="721D2DAC">
        <w:tc>
          <w:tcPr>
            <w:tcW w:w="1308" w:type="dxa"/>
            <w:tcBorders>
              <w:bottom w:val="single" w:sz="4" w:space="0" w:color="auto"/>
            </w:tcBorders>
            <w:shd w:val="clear" w:color="auto" w:fill="F6C5AC" w:themeFill="accent2" w:themeFillTint="66"/>
          </w:tcPr>
          <w:p w14:paraId="434ADA73" w14:textId="08795C2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TEMA</w:t>
            </w:r>
          </w:p>
        </w:tc>
        <w:tc>
          <w:tcPr>
            <w:tcW w:w="7754" w:type="dxa"/>
            <w:gridSpan w:val="8"/>
            <w:tcBorders>
              <w:bottom w:val="single" w:sz="4" w:space="0" w:color="auto"/>
            </w:tcBorders>
          </w:tcPr>
          <w:p w14:paraId="7D3CBD35" w14:textId="6217BA16" w:rsidR="00B868FA" w:rsidRDefault="00B868FA" w:rsidP="00B868FA"/>
        </w:tc>
      </w:tr>
      <w:tr w:rsidR="00B868FA" w14:paraId="6AD7DECF" w14:textId="77777777" w:rsidTr="721D2DAC">
        <w:tc>
          <w:tcPr>
            <w:tcW w:w="906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BCAB6E9" w14:textId="77777777" w:rsidR="00B868FA" w:rsidRDefault="00B868FA" w:rsidP="00B868FA"/>
        </w:tc>
      </w:tr>
      <w:tr w:rsidR="00B868FA" w14:paraId="6694A7AA" w14:textId="77777777" w:rsidTr="721D2DAC">
        <w:tc>
          <w:tcPr>
            <w:tcW w:w="9062" w:type="dxa"/>
            <w:gridSpan w:val="9"/>
            <w:tcBorders>
              <w:top w:val="single" w:sz="4" w:space="0" w:color="auto"/>
            </w:tcBorders>
            <w:shd w:val="clear" w:color="auto" w:fill="F6C5AC" w:themeFill="accent2" w:themeFillTint="66"/>
          </w:tcPr>
          <w:p w14:paraId="768BA70D" w14:textId="161443C5" w:rsidR="00B868FA" w:rsidRPr="00B868FA" w:rsidRDefault="004C793A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Velg kjerneelement(er): </w:t>
            </w:r>
          </w:p>
        </w:tc>
      </w:tr>
      <w:tr w:rsidR="00B868FA" w14:paraId="0DB42A9E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6FF10E08" w14:textId="74A34780" w:rsidR="00B868FA" w:rsidRPr="00986430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Kompetansemål</w:t>
            </w:r>
          </w:p>
        </w:tc>
      </w:tr>
      <w:tr w:rsidR="00986430" w14:paraId="6B726A50" w14:textId="77777777" w:rsidTr="721D2DAC">
        <w:tc>
          <w:tcPr>
            <w:tcW w:w="9062" w:type="dxa"/>
            <w:gridSpan w:val="9"/>
          </w:tcPr>
          <w:p w14:paraId="6EF14EDC" w14:textId="77777777" w:rsidR="00986430" w:rsidRDefault="00986430" w:rsidP="00B868FA">
            <w:pPr>
              <w:rPr>
                <w:b/>
                <w:bCs/>
              </w:rPr>
            </w:pPr>
          </w:p>
          <w:p w14:paraId="6784C47A" w14:textId="77777777" w:rsidR="00986430" w:rsidRPr="00B868FA" w:rsidRDefault="00986430" w:rsidP="00B868FA">
            <w:pPr>
              <w:rPr>
                <w:b/>
                <w:bCs/>
              </w:rPr>
            </w:pPr>
          </w:p>
        </w:tc>
      </w:tr>
      <w:tr w:rsidR="00B868FA" w14:paraId="784D465B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0DE0317F" w14:textId="77777777" w:rsidR="00E45CA4" w:rsidRDefault="00B868FA" w:rsidP="00986430">
            <w:pPr>
              <w:rPr>
                <w:rFonts w:cs="Arial"/>
                <w:b/>
                <w:bCs/>
                <w:color w:val="303030"/>
              </w:rPr>
            </w:pPr>
            <w:r w:rsidRPr="004C46CB">
              <w:rPr>
                <w:rFonts w:cs="Arial"/>
                <w:b/>
                <w:color w:val="303030"/>
              </w:rPr>
              <w:t>Kompetansebegrepet</w:t>
            </w:r>
            <w:r>
              <w:rPr>
                <w:rFonts w:cs="Arial"/>
                <w:b/>
                <w:bCs/>
                <w:color w:val="303030"/>
              </w:rPr>
              <w:t xml:space="preserve"> </w:t>
            </w:r>
          </w:p>
          <w:p w14:paraId="53D39D7A" w14:textId="2E1C4718" w:rsidR="00986430" w:rsidRPr="00986430" w:rsidRDefault="00B868FA" w:rsidP="00986430">
            <w:pPr>
              <w:rPr>
                <w:rFonts w:cs="Arial"/>
                <w:color w:val="303030"/>
              </w:rPr>
            </w:pPr>
            <w:r w:rsidRPr="001440E4">
              <w:rPr>
                <w:bCs/>
                <w:sz w:val="20"/>
                <w:szCs w:val="20"/>
              </w:rPr>
              <w:t>[marker delene som skal v</w:t>
            </w:r>
            <w:r>
              <w:rPr>
                <w:bCs/>
                <w:sz w:val="20"/>
                <w:szCs w:val="20"/>
              </w:rPr>
              <w:t>urderes</w:t>
            </w:r>
            <w:r w:rsidRPr="001440E4">
              <w:rPr>
                <w:bCs/>
                <w:sz w:val="20"/>
                <w:szCs w:val="20"/>
              </w:rPr>
              <w:t>]</w:t>
            </w:r>
          </w:p>
        </w:tc>
      </w:tr>
      <w:tr w:rsidR="00986430" w14:paraId="118899BD" w14:textId="77777777" w:rsidTr="721D2DAC">
        <w:tc>
          <w:tcPr>
            <w:tcW w:w="9062" w:type="dxa"/>
            <w:gridSpan w:val="9"/>
          </w:tcPr>
          <w:p w14:paraId="3DE5B163" w14:textId="77777777" w:rsidR="00986430" w:rsidRDefault="00986430" w:rsidP="00986430">
            <w:pPr>
              <w:rPr>
                <w:rFonts w:cs="Arial"/>
                <w:color w:val="303030"/>
              </w:rPr>
            </w:pPr>
            <w:r w:rsidRPr="004C46CB">
              <w:rPr>
                <w:rFonts w:cs="Arial"/>
                <w:color w:val="303030"/>
              </w:rPr>
              <w:t>Kompetanse er å kunne tilegne seg og anvende kunnskaper og ferdigheter til å mestre utfordringer og løse oppgaver i kjente og ukjente sammenhenger og situasjoner. Kompetanse innebærer forståelse og evne til refleksjon og kritisk tenkning.</w:t>
            </w:r>
          </w:p>
          <w:p w14:paraId="72E33581" w14:textId="77777777" w:rsidR="00986430" w:rsidRPr="004C46CB" w:rsidRDefault="00986430" w:rsidP="00B868FA">
            <w:pPr>
              <w:rPr>
                <w:rFonts w:cs="Arial"/>
                <w:b/>
                <w:color w:val="303030"/>
              </w:rPr>
            </w:pPr>
          </w:p>
        </w:tc>
      </w:tr>
      <w:tr w:rsidR="005C7BCA" w14:paraId="21B7DB74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3916B64F" w14:textId="422ABDC6" w:rsidR="005C7BCA" w:rsidRPr="005C7BCA" w:rsidRDefault="005C7BCA" w:rsidP="00B868FA">
            <w:pPr>
              <w:rPr>
                <w:b/>
                <w:bCs/>
              </w:rPr>
            </w:pPr>
            <w:r w:rsidRPr="005C7BCA">
              <w:rPr>
                <w:b/>
                <w:bCs/>
              </w:rPr>
              <w:t>Hvilke kunnskaper skal vi vurdere?</w:t>
            </w:r>
          </w:p>
        </w:tc>
        <w:tc>
          <w:tcPr>
            <w:tcW w:w="6626" w:type="dxa"/>
            <w:gridSpan w:val="6"/>
          </w:tcPr>
          <w:p w14:paraId="793FBAB6" w14:textId="77777777" w:rsidR="005C7BCA" w:rsidRDefault="005C7BCA" w:rsidP="00B868FA"/>
          <w:p w14:paraId="4791069F" w14:textId="44C0F228" w:rsidR="00BE01BC" w:rsidRDefault="00BE01BC" w:rsidP="00B868FA"/>
        </w:tc>
      </w:tr>
      <w:tr w:rsidR="005C7BCA" w14:paraId="09A9D703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579D6EA9" w14:textId="5E56AF56" w:rsidR="005C7BCA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Hvilke ferdigheter skal vi vurdere?</w:t>
            </w:r>
          </w:p>
        </w:tc>
        <w:tc>
          <w:tcPr>
            <w:tcW w:w="6626" w:type="dxa"/>
            <w:gridSpan w:val="6"/>
          </w:tcPr>
          <w:p w14:paraId="7DBE7421" w14:textId="77777777" w:rsidR="00BE01BC" w:rsidRDefault="00BE01BC" w:rsidP="00B868FA"/>
          <w:p w14:paraId="256AB4E1" w14:textId="38C779EE" w:rsidR="00BE01BC" w:rsidRDefault="00BE01BC" w:rsidP="00B868FA"/>
        </w:tc>
      </w:tr>
      <w:tr w:rsidR="001710FC" w14:paraId="43C7DEB0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2B7BB88D" w14:textId="2DC43D0A" w:rsidR="001710FC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Hvordan ivaretar vi voks</w:t>
            </w:r>
            <w:r w:rsidR="00193878" w:rsidRPr="00193878">
              <w:rPr>
                <w:b/>
                <w:bCs/>
              </w:rPr>
              <w:t>en- og ressursperspektivet?</w:t>
            </w:r>
          </w:p>
        </w:tc>
        <w:tc>
          <w:tcPr>
            <w:tcW w:w="6626" w:type="dxa"/>
            <w:gridSpan w:val="6"/>
          </w:tcPr>
          <w:p w14:paraId="53AA3534" w14:textId="53C44444" w:rsidR="001710FC" w:rsidRDefault="001710FC" w:rsidP="00B868FA"/>
        </w:tc>
      </w:tr>
      <w:tr w:rsidR="00B868FA" w14:paraId="320D19F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6B48D31" w14:textId="77777777" w:rsidR="002A0230" w:rsidRDefault="00193878" w:rsidP="00B868FA">
            <w:r w:rsidRPr="00A76B6F">
              <w:rPr>
                <w:b/>
                <w:bCs/>
              </w:rPr>
              <w:t>Vurderingsformer</w:t>
            </w:r>
            <w:r w:rsidR="00A76B6F">
              <w:t xml:space="preserve"> </w:t>
            </w:r>
          </w:p>
          <w:p w14:paraId="65B6D4C3" w14:textId="1ACF1DBD" w:rsidR="00B868FA" w:rsidRDefault="00A76B6F" w:rsidP="00B868FA">
            <w:r w:rsidRPr="00122117">
              <w:rPr>
                <w:rFonts w:cs="Times New Roman"/>
                <w:sz w:val="20"/>
                <w:szCs w:val="20"/>
              </w:rPr>
              <w:t>[</w:t>
            </w:r>
            <w:r w:rsidRPr="005E76E9">
              <w:rPr>
                <w:rFonts w:cs="Times New Roman"/>
                <w:sz w:val="20"/>
                <w:szCs w:val="20"/>
              </w:rPr>
              <w:t xml:space="preserve">kryss av for </w:t>
            </w:r>
            <w:r>
              <w:rPr>
                <w:rFonts w:cs="Times New Roman"/>
                <w:sz w:val="20"/>
                <w:szCs w:val="20"/>
              </w:rPr>
              <w:t xml:space="preserve">vurderingsformer </w:t>
            </w:r>
            <w:r w:rsidRPr="005E76E9">
              <w:rPr>
                <w:rFonts w:cs="Times New Roman"/>
                <w:sz w:val="20"/>
                <w:szCs w:val="20"/>
              </w:rPr>
              <w:t xml:space="preserve">som </w:t>
            </w:r>
            <w:r>
              <w:rPr>
                <w:rFonts w:cs="Times New Roman"/>
                <w:sz w:val="20"/>
                <w:szCs w:val="20"/>
              </w:rPr>
              <w:t xml:space="preserve">skal benyttes og </w:t>
            </w:r>
            <w:r w:rsidRPr="005E76E9">
              <w:rPr>
                <w:rFonts w:cs="Times New Roman"/>
                <w:sz w:val="20"/>
                <w:szCs w:val="20"/>
              </w:rPr>
              <w:t>skriv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76E9">
              <w:rPr>
                <w:rFonts w:cs="Times New Roman"/>
                <w:sz w:val="20"/>
                <w:szCs w:val="20"/>
              </w:rPr>
              <w:t>inn nye</w:t>
            </w:r>
            <w:r>
              <w:rPr>
                <w:rFonts w:cs="Times New Roman"/>
                <w:sz w:val="20"/>
                <w:szCs w:val="20"/>
              </w:rPr>
              <w:t xml:space="preserve"> ved behov</w:t>
            </w:r>
            <w:r w:rsidRPr="00122117">
              <w:rPr>
                <w:rFonts w:cs="Times New Roman"/>
                <w:sz w:val="20"/>
                <w:szCs w:val="20"/>
              </w:rPr>
              <w:t>]</w:t>
            </w:r>
          </w:p>
        </w:tc>
      </w:tr>
      <w:tr w:rsidR="00A76B6F" w14:paraId="11C604AF" w14:textId="77777777" w:rsidTr="721D2DAC">
        <w:tc>
          <w:tcPr>
            <w:tcW w:w="3020" w:type="dxa"/>
            <w:gridSpan w:val="4"/>
          </w:tcPr>
          <w:p w14:paraId="2F4794B1" w14:textId="6AEA4491" w:rsidR="00A76B6F" w:rsidRDefault="00C5625D" w:rsidP="00B868FA">
            <w:sdt>
              <w:sdtPr>
                <w:id w:val="1541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Ord til bilde</w:t>
            </w:r>
          </w:p>
        </w:tc>
        <w:tc>
          <w:tcPr>
            <w:tcW w:w="3021" w:type="dxa"/>
            <w:gridSpan w:val="3"/>
          </w:tcPr>
          <w:p w14:paraId="68200CC3" w14:textId="2C06F8A9" w:rsidR="00A76B6F" w:rsidRDefault="00C5625D" w:rsidP="00B868FA">
            <w:sdt>
              <w:sdtPr>
                <w:id w:val="-21075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Lytt og flytt</w:t>
            </w:r>
          </w:p>
        </w:tc>
        <w:tc>
          <w:tcPr>
            <w:tcW w:w="3021" w:type="dxa"/>
            <w:gridSpan w:val="2"/>
          </w:tcPr>
          <w:p w14:paraId="3BAA5D31" w14:textId="793D1C2C" w:rsidR="00A76B6F" w:rsidRDefault="00C5625D" w:rsidP="00B868FA">
            <w:sdt>
              <w:sdtPr>
                <w:id w:val="-792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Case/diskusjon</w:t>
            </w:r>
          </w:p>
        </w:tc>
      </w:tr>
      <w:tr w:rsidR="000E0758" w14:paraId="6188D8FD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15368AAA" w14:textId="2A82272B" w:rsidR="000E0758" w:rsidRDefault="00C5625D" w:rsidP="00B868FA">
            <w:sdt>
              <w:sdtPr>
                <w:id w:val="-6069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Rollespill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8724F28" w14:textId="26513905" w:rsidR="000E0758" w:rsidRDefault="00C5625D" w:rsidP="00B868FA">
            <w:sdt>
              <w:sdtPr>
                <w:id w:val="-37746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Intervju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74AE65EB" w14:textId="480E266E" w:rsidR="000E0758" w:rsidRDefault="00C5625D" w:rsidP="00B868FA">
            <w:sdt>
              <w:sdtPr>
                <w:id w:val="-70788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Veggplakat</w:t>
            </w:r>
          </w:p>
        </w:tc>
      </w:tr>
      <w:tr w:rsidR="000E0758" w14:paraId="498185E7" w14:textId="77777777" w:rsidTr="721D2DAC">
        <w:tc>
          <w:tcPr>
            <w:tcW w:w="3020" w:type="dxa"/>
            <w:gridSpan w:val="4"/>
          </w:tcPr>
          <w:p w14:paraId="232E49DD" w14:textId="430E371F" w:rsidR="000E0758" w:rsidRDefault="00C5625D" w:rsidP="00B868FA">
            <w:sdt>
              <w:sdtPr>
                <w:id w:val="19104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Sortere bilder/ord</w:t>
            </w:r>
          </w:p>
        </w:tc>
        <w:tc>
          <w:tcPr>
            <w:tcW w:w="3021" w:type="dxa"/>
            <w:gridSpan w:val="3"/>
          </w:tcPr>
          <w:p w14:paraId="41D46BAB" w14:textId="18E96030" w:rsidR="000E0758" w:rsidRDefault="00C5625D" w:rsidP="00B868FA">
            <w:sdt>
              <w:sdtPr>
                <w:id w:val="204301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Identifisere og gruppere</w:t>
            </w:r>
          </w:p>
        </w:tc>
        <w:tc>
          <w:tcPr>
            <w:tcW w:w="3021" w:type="dxa"/>
            <w:gridSpan w:val="2"/>
          </w:tcPr>
          <w:p w14:paraId="59F93C0C" w14:textId="7F0ACC87" w:rsidR="000E0758" w:rsidRDefault="00C5625D" w:rsidP="00B868FA">
            <w:sdt>
              <w:sdtPr>
                <w:id w:val="-21075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Ta/finne bilder etter kriterier</w:t>
            </w:r>
          </w:p>
        </w:tc>
      </w:tr>
      <w:tr w:rsidR="000E0758" w14:paraId="1B2AA72A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F0B793" w14:textId="21EDC734" w:rsidR="000E0758" w:rsidRDefault="00C5625D" w:rsidP="00B868FA">
            <w:sdt>
              <w:sdtPr>
                <w:id w:val="16025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Fagtekst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7BF2C23" w14:textId="6894E2CF" w:rsidR="000E0758" w:rsidRDefault="00C5625D" w:rsidP="00B868FA">
            <w:sdt>
              <w:sdtPr>
                <w:id w:val="18914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Skrive ord/setninger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08FADE31" w14:textId="447AFCC7" w:rsidR="000E0758" w:rsidRDefault="00C5625D" w:rsidP="00B868FA">
            <w:sdt>
              <w:sdtPr>
                <w:id w:val="6561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Gjennomføre forsøk</w:t>
            </w:r>
          </w:p>
        </w:tc>
      </w:tr>
      <w:tr w:rsidR="000E0758" w14:paraId="2F125162" w14:textId="77777777" w:rsidTr="721D2DAC">
        <w:tc>
          <w:tcPr>
            <w:tcW w:w="3020" w:type="dxa"/>
            <w:gridSpan w:val="4"/>
          </w:tcPr>
          <w:p w14:paraId="2EF977BD" w14:textId="591F0466" w:rsidR="000E0758" w:rsidRDefault="00C5625D" w:rsidP="00B868FA">
            <w:sdt>
              <w:sdtPr>
                <w:id w:val="2406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Fagsamtale</w:t>
            </w:r>
          </w:p>
        </w:tc>
        <w:tc>
          <w:tcPr>
            <w:tcW w:w="3021" w:type="dxa"/>
            <w:gridSpan w:val="3"/>
          </w:tcPr>
          <w:p w14:paraId="33736328" w14:textId="23443210" w:rsidR="000E0758" w:rsidRDefault="00C5625D" w:rsidP="00B868FA">
            <w:sdt>
              <w:sdtPr>
                <w:id w:val="15794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Lage tabell</w:t>
            </w:r>
          </w:p>
        </w:tc>
        <w:tc>
          <w:tcPr>
            <w:tcW w:w="3021" w:type="dxa"/>
            <w:gridSpan w:val="2"/>
          </w:tcPr>
          <w:p w14:paraId="4E5BB3EC" w14:textId="77552C3B" w:rsidR="000E0758" w:rsidRDefault="00C5625D" w:rsidP="00B868FA">
            <w:sdt>
              <w:sdtPr>
                <w:id w:val="6040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>Skriftlig prøve</w:t>
            </w:r>
          </w:p>
        </w:tc>
      </w:tr>
      <w:tr w:rsidR="000E0758" w14:paraId="711107D8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498CDFAE" w14:textId="5125CA63" w:rsidR="000E0758" w:rsidRDefault="00C5625D" w:rsidP="00B868FA">
            <w:sdt>
              <w:sdtPr>
                <w:id w:val="57000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Lydfil/podkast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3C6E046E" w14:textId="79058E96" w:rsidR="000E0758" w:rsidRDefault="00C5625D" w:rsidP="00B868FA">
            <w:sdt>
              <w:sdtPr>
                <w:id w:val="-6894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Film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CC8DE9C" w14:textId="7F48963D" w:rsidR="000E0758" w:rsidRDefault="00C5625D" w:rsidP="00B868FA">
            <w:sdt>
              <w:sdtPr>
                <w:id w:val="10555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</w:t>
            </w:r>
            <w:r w:rsidR="0002024C">
              <w:t>Presentasjon</w:t>
            </w:r>
          </w:p>
        </w:tc>
      </w:tr>
      <w:tr w:rsidR="000E0758" w14:paraId="48F9B367" w14:textId="77777777" w:rsidTr="721D2DAC">
        <w:tc>
          <w:tcPr>
            <w:tcW w:w="3020" w:type="dxa"/>
            <w:gridSpan w:val="4"/>
          </w:tcPr>
          <w:p w14:paraId="77C78494" w14:textId="1B9C7A9C" w:rsidR="000E0758" w:rsidRDefault="00C5625D" w:rsidP="00B868FA">
            <w:sdt>
              <w:sdtPr>
                <w:id w:val="-45240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D1B">
              <w:t xml:space="preserve"> Lage brettspill</w:t>
            </w:r>
          </w:p>
        </w:tc>
        <w:tc>
          <w:tcPr>
            <w:tcW w:w="3021" w:type="dxa"/>
            <w:gridSpan w:val="3"/>
          </w:tcPr>
          <w:p w14:paraId="3C36299C" w14:textId="0927D5A2" w:rsidR="000E0758" w:rsidRDefault="00C5625D" w:rsidP="00B868FA">
            <w:sdt>
              <w:sdtPr>
                <w:id w:val="3087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5D0">
              <w:t xml:space="preserve"> </w:t>
            </w:r>
            <w:r w:rsidR="009B1842">
              <w:t>Praktisk arbeid</w:t>
            </w:r>
          </w:p>
        </w:tc>
        <w:tc>
          <w:tcPr>
            <w:tcW w:w="3021" w:type="dxa"/>
            <w:gridSpan w:val="2"/>
          </w:tcPr>
          <w:p w14:paraId="3566EF5E" w14:textId="0D149EAE" w:rsidR="000E0758" w:rsidRDefault="00C5625D" w:rsidP="00B868FA">
            <w:sdt>
              <w:sdtPr>
                <w:id w:val="63615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842">
              <w:t xml:space="preserve"> </w:t>
            </w:r>
            <w:r w:rsidR="000D3F47">
              <w:t xml:space="preserve">Systematisere med </w:t>
            </w:r>
            <w:r w:rsidR="00B177BB">
              <w:t>tegning/ord</w:t>
            </w:r>
          </w:p>
        </w:tc>
      </w:tr>
      <w:tr w:rsidR="000E0758" w14:paraId="59706542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2FD692AC" w14:textId="4B57EC6C" w:rsidR="000E0758" w:rsidRDefault="00C5625D" w:rsidP="00B868FA">
            <w:sdt>
              <w:sdtPr>
                <w:id w:val="-3088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55C5ABE5" w14:textId="36476CAF" w:rsidR="000E0758" w:rsidRDefault="00C5625D" w:rsidP="00B868FA">
            <w:sdt>
              <w:sdtPr>
                <w:id w:val="-15250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E64507C" w14:textId="762E7E48" w:rsidR="000E0758" w:rsidRDefault="00C5625D" w:rsidP="00B868FA">
            <w:sdt>
              <w:sdtPr>
                <w:id w:val="173465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</w:tr>
      <w:tr w:rsidR="000E0758" w14:paraId="65214D7F" w14:textId="77777777" w:rsidTr="721D2DAC">
        <w:tc>
          <w:tcPr>
            <w:tcW w:w="3020" w:type="dxa"/>
            <w:gridSpan w:val="4"/>
            <w:tcBorders>
              <w:bottom w:val="single" w:sz="4" w:space="0" w:color="auto"/>
            </w:tcBorders>
          </w:tcPr>
          <w:p w14:paraId="0957ED74" w14:textId="4C05C66C" w:rsidR="000E0758" w:rsidRDefault="00C5625D" w:rsidP="00B868FA">
            <w:sdt>
              <w:sdtPr>
                <w:id w:val="-19963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0D3D25A1" w14:textId="09CDC7E9" w:rsidR="000E0758" w:rsidRDefault="00C5625D" w:rsidP="00B868FA">
            <w:sdt>
              <w:sdtPr>
                <w:id w:val="3918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sdt>
          <w:sdtPr>
            <w:id w:val="28724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  <w:gridSpan w:val="2"/>
                <w:tcBorders>
                  <w:bottom w:val="single" w:sz="4" w:space="0" w:color="auto"/>
                </w:tcBorders>
              </w:tcPr>
              <w:p w14:paraId="47E9885E" w14:textId="17B8C182" w:rsidR="000E0758" w:rsidRDefault="00645088" w:rsidP="00B86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68FA" w14:paraId="233982D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49A6E8B0" w14:textId="77777777" w:rsidR="00B868FA" w:rsidRDefault="00B868FA" w:rsidP="00B868FA"/>
        </w:tc>
      </w:tr>
      <w:tr w:rsidR="00B868FA" w14:paraId="311E2797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705CBF27" w14:textId="1E6645F3" w:rsidR="00B868FA" w:rsidRPr="00691DF8" w:rsidRDefault="00975557" w:rsidP="00B868FA">
            <w:pPr>
              <w:rPr>
                <w:b/>
                <w:bCs/>
              </w:rPr>
            </w:pPr>
            <w:r w:rsidRPr="00691DF8">
              <w:rPr>
                <w:b/>
                <w:bCs/>
              </w:rPr>
              <w:lastRenderedPageBreak/>
              <w:t>Beskrivelse av vurderin</w:t>
            </w:r>
            <w:r w:rsidR="00402995">
              <w:rPr>
                <w:b/>
                <w:bCs/>
              </w:rPr>
              <w:t>g</w:t>
            </w:r>
            <w:r w:rsidRPr="00691DF8">
              <w:rPr>
                <w:b/>
                <w:bCs/>
              </w:rPr>
              <w:t>sopplegget</w:t>
            </w:r>
          </w:p>
        </w:tc>
      </w:tr>
      <w:tr w:rsidR="00B868FA" w14:paraId="26ACFA33" w14:textId="77777777" w:rsidTr="721D2DAC">
        <w:tc>
          <w:tcPr>
            <w:tcW w:w="9062" w:type="dxa"/>
            <w:gridSpan w:val="9"/>
          </w:tcPr>
          <w:p w14:paraId="61807399" w14:textId="77777777" w:rsidR="00B868FA" w:rsidRDefault="00B868FA" w:rsidP="00B868FA"/>
          <w:p w14:paraId="7A4D0A07" w14:textId="77777777" w:rsidR="00691DF8" w:rsidRDefault="00691DF8" w:rsidP="00B868FA"/>
          <w:p w14:paraId="18322ADD" w14:textId="77777777" w:rsidR="00A04667" w:rsidRDefault="00A04667" w:rsidP="00B868FA"/>
          <w:p w14:paraId="6CE19F66" w14:textId="77777777" w:rsidR="00691DF8" w:rsidRDefault="00691DF8" w:rsidP="00B868FA"/>
        </w:tc>
      </w:tr>
      <w:tr w:rsidR="00B868FA" w14:paraId="14B9F6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6A96ADEB" w14:textId="35FC4B95" w:rsidR="00382E00" w:rsidRDefault="00691DF8" w:rsidP="00B868FA">
            <w:r w:rsidRPr="00BE01BC">
              <w:rPr>
                <w:b/>
                <w:bCs/>
              </w:rPr>
              <w:t>Behov for individuell tilpasning i vurderingssituasjonen</w:t>
            </w:r>
            <w:r>
              <w:t xml:space="preserve"> </w:t>
            </w:r>
            <w:r w:rsidR="00645B2F">
              <w:t>(</w:t>
            </w:r>
            <w:proofErr w:type="spellStart"/>
            <w:r w:rsidR="00645B2F">
              <w:fldChar w:fldCharType="begin"/>
            </w:r>
            <w:r w:rsidR="00645B2F">
              <w:instrText>HYPERLINK "https://www.udir.no/regelverkstolkninger/opplaring/lov-om-grunnskoleopplaringa-og-den-vidaregaande-opplaringa-opplaringslova/femte-del--forebuande-opplaring-og-vidaregaande-opplaring-for-vaksne/kapittel-19-innhaldet-i-og-organiseringa-av-den-forebuande-og-den-vidaregaande-opplaringa-for-vaksne/-19-5-tilpassa-opplaring-og-individuell-tilrettelegging-for-vaksne-deltakarar/"</w:instrText>
            </w:r>
            <w:r w:rsidR="00645B2F">
              <w:fldChar w:fldCharType="separate"/>
            </w:r>
            <w:r w:rsidR="00645B2F" w:rsidRPr="00645B2F">
              <w:rPr>
                <w:rStyle w:val="Hyperkobling"/>
              </w:rPr>
              <w:t>Oppll</w:t>
            </w:r>
            <w:proofErr w:type="spellEnd"/>
            <w:r w:rsidR="00645B2F" w:rsidRPr="00645B2F">
              <w:rPr>
                <w:rStyle w:val="Hyperkobling"/>
              </w:rPr>
              <w:t>. § 19-5</w:t>
            </w:r>
            <w:r w:rsidR="00645B2F">
              <w:fldChar w:fldCharType="end"/>
            </w:r>
            <w:r w:rsidR="00645B2F">
              <w:t>)</w:t>
            </w:r>
          </w:p>
          <w:p w14:paraId="550750F7" w14:textId="1E1A1B51" w:rsidR="00B868FA" w:rsidRDefault="00BE01BC" w:rsidP="00B868FA">
            <w:r w:rsidRPr="00BE01BC">
              <w:rPr>
                <w:sz w:val="20"/>
                <w:szCs w:val="20"/>
              </w:rPr>
              <w:t>[høytlesning av tekst, muntlig gjennomføring i stedet for skriftlig osv.]</w:t>
            </w:r>
          </w:p>
        </w:tc>
      </w:tr>
      <w:tr w:rsidR="00B868FA" w14:paraId="75F7BF0E" w14:textId="77777777" w:rsidTr="721D2DAC">
        <w:tc>
          <w:tcPr>
            <w:tcW w:w="9062" w:type="dxa"/>
            <w:gridSpan w:val="9"/>
          </w:tcPr>
          <w:p w14:paraId="7B0C22F5" w14:textId="77777777" w:rsidR="00B868FA" w:rsidRDefault="00B868FA" w:rsidP="00B868FA"/>
          <w:p w14:paraId="475F153C" w14:textId="77777777" w:rsidR="00A04667" w:rsidRDefault="00A04667" w:rsidP="00B868FA"/>
          <w:p w14:paraId="3D3D5BCE" w14:textId="77777777" w:rsidR="00BE01BC" w:rsidRDefault="00BE01BC" w:rsidP="00B868FA"/>
        </w:tc>
      </w:tr>
      <w:tr w:rsidR="00B868FA" w14:paraId="353C7B5B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294CA00" w14:textId="77777777" w:rsidR="002A0230" w:rsidRDefault="00BE01BC" w:rsidP="00B868FA">
            <w:r w:rsidRPr="00BE01BC">
              <w:rPr>
                <w:b/>
                <w:bCs/>
              </w:rPr>
              <w:t>Grunnleggende ferdigheter</w:t>
            </w:r>
            <w:r>
              <w:t xml:space="preserve"> </w:t>
            </w:r>
          </w:p>
          <w:p w14:paraId="3C697864" w14:textId="21722226" w:rsidR="00B868FA" w:rsidRDefault="00BE01BC" w:rsidP="00B868FA">
            <w:r w:rsidRPr="00BE01BC">
              <w:rPr>
                <w:sz w:val="20"/>
                <w:szCs w:val="20"/>
              </w:rPr>
              <w:t>[kryss av for ferdigheter som inngår i vurderingen]</w:t>
            </w:r>
          </w:p>
        </w:tc>
      </w:tr>
      <w:tr w:rsidR="00FB68A4" w14:paraId="191A9865" w14:textId="77777777" w:rsidTr="721D2DAC">
        <w:tc>
          <w:tcPr>
            <w:tcW w:w="1812" w:type="dxa"/>
            <w:gridSpan w:val="2"/>
          </w:tcPr>
          <w:p w14:paraId="7CE2F6D2" w14:textId="12F72140" w:rsidR="00FB68A4" w:rsidRDefault="00C5625D" w:rsidP="00B868FA">
            <w:sdt>
              <w:sdtPr>
                <w:id w:val="-15139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Lese</w:t>
            </w:r>
          </w:p>
        </w:tc>
        <w:tc>
          <w:tcPr>
            <w:tcW w:w="1812" w:type="dxa"/>
            <w:gridSpan w:val="3"/>
          </w:tcPr>
          <w:p w14:paraId="2A23C8B5" w14:textId="4E12E1B2" w:rsidR="00FB68A4" w:rsidRDefault="00C5625D" w:rsidP="00B868FA">
            <w:sdt>
              <w:sdtPr>
                <w:id w:val="-152909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Skrive</w:t>
            </w:r>
          </w:p>
        </w:tc>
        <w:tc>
          <w:tcPr>
            <w:tcW w:w="1813" w:type="dxa"/>
          </w:tcPr>
          <w:p w14:paraId="39D78951" w14:textId="5C2139ED" w:rsidR="00FB68A4" w:rsidRDefault="00C5625D" w:rsidP="00B868FA">
            <w:sdt>
              <w:sdtPr>
                <w:id w:val="-7969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Regne</w:t>
            </w:r>
          </w:p>
        </w:tc>
        <w:tc>
          <w:tcPr>
            <w:tcW w:w="1812" w:type="dxa"/>
            <w:gridSpan w:val="2"/>
          </w:tcPr>
          <w:p w14:paraId="1CBBBFCB" w14:textId="0897FB86" w:rsidR="00FB68A4" w:rsidRDefault="00C5625D" w:rsidP="00B868FA">
            <w:sdt>
              <w:sdtPr>
                <w:id w:val="-1848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67BAA5" w:rsidRPr="721D2DA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FB68A4">
              <w:t xml:space="preserve"> Muntlig</w:t>
            </w:r>
          </w:p>
        </w:tc>
        <w:tc>
          <w:tcPr>
            <w:tcW w:w="1813" w:type="dxa"/>
          </w:tcPr>
          <w:p w14:paraId="6C552287" w14:textId="7DFE44D6" w:rsidR="00FB68A4" w:rsidRDefault="00C5625D" w:rsidP="00B868FA">
            <w:sdt>
              <w:sdtPr>
                <w:id w:val="-3281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Digitale ferdigheter</w:t>
            </w:r>
          </w:p>
        </w:tc>
      </w:tr>
      <w:tr w:rsidR="00B868FA" w14:paraId="58747D9E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9568312" w14:textId="77777777" w:rsidR="002A0230" w:rsidRDefault="00CE358A" w:rsidP="00B868FA">
            <w:r w:rsidRPr="00CE358A">
              <w:rPr>
                <w:b/>
                <w:bCs/>
              </w:rPr>
              <w:t>Tverrfaglighet</w:t>
            </w:r>
            <w:r>
              <w:t xml:space="preserve"> </w:t>
            </w:r>
          </w:p>
          <w:p w14:paraId="2C551E34" w14:textId="11162357" w:rsidR="00B868FA" w:rsidRDefault="00CE358A" w:rsidP="00B868FA">
            <w:r w:rsidRPr="00CE358A">
              <w:rPr>
                <w:sz w:val="20"/>
                <w:szCs w:val="20"/>
              </w:rPr>
              <w:t>[fyll inn eventuelle planer for tverrfaglig samarbeid]</w:t>
            </w:r>
          </w:p>
        </w:tc>
      </w:tr>
      <w:tr w:rsidR="00B868FA" w14:paraId="1A2425D6" w14:textId="77777777" w:rsidTr="721D2DAC">
        <w:tc>
          <w:tcPr>
            <w:tcW w:w="9062" w:type="dxa"/>
            <w:gridSpan w:val="9"/>
          </w:tcPr>
          <w:p w14:paraId="24BCAB92" w14:textId="77777777" w:rsidR="00B868FA" w:rsidRDefault="00B868FA" w:rsidP="00B868FA"/>
          <w:p w14:paraId="5228E82E" w14:textId="77777777" w:rsidR="00CE358A" w:rsidRDefault="00CE358A" w:rsidP="00B868FA"/>
          <w:p w14:paraId="0803F03E" w14:textId="77777777" w:rsidR="00CE358A" w:rsidRDefault="00CE358A" w:rsidP="00B868FA"/>
        </w:tc>
      </w:tr>
      <w:tr w:rsidR="00B868FA" w14:paraId="703794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A16EC7F" w14:textId="77777777" w:rsidR="002A0230" w:rsidRDefault="000C4EEB" w:rsidP="00B868FA">
            <w:r w:rsidRPr="000C4EEB">
              <w:rPr>
                <w:b/>
                <w:bCs/>
              </w:rPr>
              <w:t>Relevant støtte</w:t>
            </w:r>
            <w:r>
              <w:t xml:space="preserve"> </w:t>
            </w:r>
          </w:p>
          <w:p w14:paraId="77CC35C4" w14:textId="26EF0170" w:rsidR="00B868FA" w:rsidRDefault="000C4EEB" w:rsidP="00B868FA">
            <w:r w:rsidRPr="000C4EEB">
              <w:rPr>
                <w:sz w:val="20"/>
                <w:szCs w:val="20"/>
              </w:rPr>
              <w:t>[kryss av for støttet som skal benyttes og skriv inn nye ved behov]</w:t>
            </w:r>
          </w:p>
        </w:tc>
      </w:tr>
      <w:tr w:rsidR="00AF4B7E" w14:paraId="73E4298D" w14:textId="77777777" w:rsidTr="721D2DAC">
        <w:tc>
          <w:tcPr>
            <w:tcW w:w="3020" w:type="dxa"/>
            <w:gridSpan w:val="4"/>
          </w:tcPr>
          <w:p w14:paraId="7F6AB7EC" w14:textId="6BE4E2AA" w:rsidR="00AF4B7E" w:rsidRDefault="00C5625D" w:rsidP="00AF4B7E">
            <w:sdt>
              <w:sdtPr>
                <w:id w:val="-14982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Bilder</w:t>
            </w:r>
          </w:p>
        </w:tc>
        <w:tc>
          <w:tcPr>
            <w:tcW w:w="3021" w:type="dxa"/>
            <w:gridSpan w:val="3"/>
          </w:tcPr>
          <w:p w14:paraId="3C1EC7EE" w14:textId="50972553" w:rsidR="00AF4B7E" w:rsidRDefault="00C5625D" w:rsidP="00AF4B7E">
            <w:sdt>
              <w:sdtPr>
                <w:id w:val="199906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Modelltekst</w:t>
            </w:r>
          </w:p>
        </w:tc>
        <w:tc>
          <w:tcPr>
            <w:tcW w:w="3021" w:type="dxa"/>
            <w:gridSpan w:val="2"/>
          </w:tcPr>
          <w:p w14:paraId="1F53FB80" w14:textId="490F4A87" w:rsidR="00AF4B7E" w:rsidRDefault="00C5625D" w:rsidP="00AF4B7E">
            <w:sdt>
              <w:sdtPr>
                <w:id w:val="-208552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Ordbok/oversetter</w:t>
            </w:r>
          </w:p>
        </w:tc>
      </w:tr>
      <w:tr w:rsidR="00AF4B7E" w14:paraId="0B2C1F74" w14:textId="77777777" w:rsidTr="721D2DAC">
        <w:tc>
          <w:tcPr>
            <w:tcW w:w="3020" w:type="dxa"/>
            <w:gridSpan w:val="4"/>
          </w:tcPr>
          <w:p w14:paraId="7B640151" w14:textId="2DA3E0E0" w:rsidR="00AF4B7E" w:rsidRDefault="00C5625D" w:rsidP="00AF4B7E">
            <w:sdt>
              <w:sdtPr>
                <w:id w:val="2137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4D9">
              <w:t xml:space="preserve"> Modeller</w:t>
            </w:r>
          </w:p>
        </w:tc>
        <w:tc>
          <w:tcPr>
            <w:tcW w:w="3021" w:type="dxa"/>
            <w:gridSpan w:val="3"/>
          </w:tcPr>
          <w:p w14:paraId="46937131" w14:textId="60E373A6" w:rsidR="00AF4B7E" w:rsidRDefault="00C5625D" w:rsidP="00AF4B7E">
            <w:sdt>
              <w:sdtPr>
                <w:id w:val="9339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Konkreter</w:t>
            </w:r>
          </w:p>
        </w:tc>
        <w:tc>
          <w:tcPr>
            <w:tcW w:w="3021" w:type="dxa"/>
            <w:gridSpan w:val="2"/>
          </w:tcPr>
          <w:p w14:paraId="131AEE14" w14:textId="0AE7EC22" w:rsidR="00AF4B7E" w:rsidRDefault="00C5625D" w:rsidP="00AF4B7E">
            <w:sdt>
              <w:sdtPr>
                <w:id w:val="9020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Kunstig intelligens</w:t>
            </w:r>
          </w:p>
        </w:tc>
      </w:tr>
      <w:tr w:rsidR="00AF4B7E" w14:paraId="673B859C" w14:textId="77777777" w:rsidTr="721D2DAC">
        <w:tc>
          <w:tcPr>
            <w:tcW w:w="3020" w:type="dxa"/>
            <w:gridSpan w:val="4"/>
          </w:tcPr>
          <w:p w14:paraId="650BA755" w14:textId="484B39FC" w:rsidR="00AF4B7E" w:rsidRDefault="00C5625D" w:rsidP="00AF4B7E">
            <w:sdt>
              <w:sdtPr>
                <w:id w:val="-17231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Tankekart</w:t>
            </w:r>
          </w:p>
        </w:tc>
        <w:tc>
          <w:tcPr>
            <w:tcW w:w="3021" w:type="dxa"/>
            <w:gridSpan w:val="3"/>
          </w:tcPr>
          <w:p w14:paraId="0B1F5CFF" w14:textId="26BE5052" w:rsidR="00AF4B7E" w:rsidRDefault="00C5625D" w:rsidP="00AF4B7E">
            <w:sdt>
              <w:sdtPr>
                <w:id w:val="-7954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Samarbeidspartner</w:t>
            </w:r>
          </w:p>
        </w:tc>
        <w:tc>
          <w:tcPr>
            <w:tcW w:w="3021" w:type="dxa"/>
            <w:gridSpan w:val="2"/>
          </w:tcPr>
          <w:p w14:paraId="36BF62BC" w14:textId="662EBF04" w:rsidR="00AF4B7E" w:rsidRDefault="00C5625D" w:rsidP="00AF4B7E">
            <w:sdt>
              <w:sdtPr>
                <w:id w:val="-9611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Fagbok/fagnettsted</w:t>
            </w:r>
          </w:p>
        </w:tc>
      </w:tr>
      <w:tr w:rsidR="00AF4B7E" w14:paraId="149DB210" w14:textId="77777777" w:rsidTr="721D2DAC">
        <w:tc>
          <w:tcPr>
            <w:tcW w:w="3020" w:type="dxa"/>
            <w:gridSpan w:val="4"/>
          </w:tcPr>
          <w:p w14:paraId="7AFF81DA" w14:textId="57B00D2F" w:rsidR="00AF4B7E" w:rsidRDefault="00C5625D" w:rsidP="00AF4B7E">
            <w:sdt>
              <w:sdtPr>
                <w:id w:val="-18381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Praktisk veiledning</w:t>
            </w:r>
          </w:p>
        </w:tc>
        <w:tc>
          <w:tcPr>
            <w:tcW w:w="3021" w:type="dxa"/>
            <w:gridSpan w:val="3"/>
          </w:tcPr>
          <w:p w14:paraId="37256FBF" w14:textId="11637B3A" w:rsidR="00AF4B7E" w:rsidRDefault="00C5625D" w:rsidP="00AF4B7E">
            <w:sdt>
              <w:sdtPr>
                <w:id w:val="-11615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Begrepsliste</w:t>
            </w:r>
          </w:p>
        </w:tc>
        <w:tc>
          <w:tcPr>
            <w:tcW w:w="3021" w:type="dxa"/>
            <w:gridSpan w:val="2"/>
          </w:tcPr>
          <w:p w14:paraId="71819E2A" w14:textId="4C48B942" w:rsidR="00AF4B7E" w:rsidRDefault="00C5625D" w:rsidP="00AF4B7E">
            <w:sdt>
              <w:sdtPr>
                <w:id w:val="-16170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32F">
              <w:t xml:space="preserve"> Samtalestøtte</w:t>
            </w:r>
          </w:p>
        </w:tc>
      </w:tr>
      <w:tr w:rsidR="00AF4B7E" w14:paraId="18E92F85" w14:textId="77777777" w:rsidTr="721D2DAC">
        <w:tc>
          <w:tcPr>
            <w:tcW w:w="3020" w:type="dxa"/>
            <w:gridSpan w:val="4"/>
          </w:tcPr>
          <w:p w14:paraId="0F2E95AB" w14:textId="0844F131" w:rsidR="00AF4B7E" w:rsidRDefault="00C5625D" w:rsidP="00AF4B7E">
            <w:sdt>
              <w:sdtPr>
                <w:id w:val="-10610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09307187" w14:textId="296ABB41" w:rsidR="00AF4B7E" w:rsidRDefault="00C5625D" w:rsidP="00AF4B7E">
            <w:sdt>
              <w:sdtPr>
                <w:id w:val="-1956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00C4CC95" w14:textId="207DBFEA" w:rsidR="00AF4B7E" w:rsidRDefault="00C5625D" w:rsidP="00AF4B7E">
            <w:sdt>
              <w:sdtPr>
                <w:id w:val="-9320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4B7E" w14:paraId="198BC0B1" w14:textId="77777777" w:rsidTr="721D2DAC">
        <w:tc>
          <w:tcPr>
            <w:tcW w:w="3020" w:type="dxa"/>
            <w:gridSpan w:val="4"/>
          </w:tcPr>
          <w:p w14:paraId="71E2D619" w14:textId="50B17634" w:rsidR="00AF4B7E" w:rsidRDefault="00C5625D" w:rsidP="00AF4B7E">
            <w:sdt>
              <w:sdtPr>
                <w:id w:val="-269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263C76EB" w14:textId="3D23D3AC" w:rsidR="00AF4B7E" w:rsidRDefault="00C5625D" w:rsidP="00AF4B7E">
            <w:sdt>
              <w:sdtPr>
                <w:id w:val="-7058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44D0CE6B" w14:textId="78A1AE44" w:rsidR="00AF4B7E" w:rsidRDefault="00C5625D" w:rsidP="00AF4B7E">
            <w:sdt>
              <w:sdtPr>
                <w:id w:val="3209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</w:tr>
      <w:tr w:rsidR="00B868FA" w14:paraId="49FA8F3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053BDA24" w14:textId="77777777" w:rsidR="00F136EC" w:rsidRDefault="00A27A52" w:rsidP="00B868FA">
            <w:pPr>
              <w:rPr>
                <w:b/>
                <w:bCs/>
              </w:rPr>
            </w:pPr>
            <w:r w:rsidRPr="00A27A52">
              <w:rPr>
                <w:b/>
                <w:bCs/>
              </w:rPr>
              <w:t>Undervisningsopplegg fram mot vurderingssituasjonen</w:t>
            </w:r>
            <w:r w:rsidR="00F136EC">
              <w:rPr>
                <w:b/>
                <w:bCs/>
              </w:rPr>
              <w:t xml:space="preserve"> </w:t>
            </w:r>
          </w:p>
          <w:p w14:paraId="216C11FB" w14:textId="4DD67A74" w:rsidR="00B868FA" w:rsidRPr="00A27A52" w:rsidRDefault="00F136EC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>– l</w:t>
            </w:r>
            <w:r w:rsidR="005F61C3">
              <w:rPr>
                <w:b/>
                <w:bCs/>
              </w:rPr>
              <w:t xml:space="preserve">egg gjerne inn lenke til </w:t>
            </w:r>
            <w:r>
              <w:rPr>
                <w:b/>
                <w:bCs/>
              </w:rPr>
              <w:t>digitale ressurser som læringsstøtte eller morsmålsstøtte for deltakere</w:t>
            </w:r>
          </w:p>
        </w:tc>
      </w:tr>
      <w:tr w:rsidR="00B868FA" w14:paraId="34BAC5FB" w14:textId="77777777" w:rsidTr="721D2DAC">
        <w:tc>
          <w:tcPr>
            <w:tcW w:w="9062" w:type="dxa"/>
            <w:gridSpan w:val="9"/>
            <w:tcBorders>
              <w:bottom w:val="single" w:sz="4" w:space="0" w:color="auto"/>
            </w:tcBorders>
          </w:tcPr>
          <w:p w14:paraId="0A342C64" w14:textId="77777777" w:rsidR="00B868FA" w:rsidRDefault="00B868FA" w:rsidP="00B868FA"/>
          <w:p w14:paraId="6BAF6F1E" w14:textId="77777777" w:rsidR="00A27A52" w:rsidRDefault="00A27A52" w:rsidP="00B868FA"/>
          <w:p w14:paraId="6A0B773B" w14:textId="77777777" w:rsidR="00A27A52" w:rsidRDefault="00A27A52" w:rsidP="00B868FA"/>
          <w:p w14:paraId="2C542FCE" w14:textId="77777777" w:rsidR="00A27A52" w:rsidRDefault="00A27A52" w:rsidP="00B868FA"/>
        </w:tc>
      </w:tr>
      <w:tr w:rsidR="00B868FA" w14:paraId="3F08C10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7C4A0758" w14:textId="77777777" w:rsidR="00B868FA" w:rsidRDefault="00B868FA" w:rsidP="00B868FA"/>
        </w:tc>
      </w:tr>
      <w:tr w:rsidR="00B868FA" w14:paraId="612A21C3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DE18EA5" w14:textId="0FB664A7" w:rsidR="00B868FA" w:rsidRPr="00382E00" w:rsidRDefault="00A27A52" w:rsidP="00B868FA">
            <w:pPr>
              <w:rPr>
                <w:b/>
                <w:bCs/>
              </w:rPr>
            </w:pPr>
            <w:r w:rsidRPr="00382E00">
              <w:rPr>
                <w:b/>
                <w:bCs/>
              </w:rPr>
              <w:t>Relevante kjennetegn på måloppnåelse</w:t>
            </w:r>
          </w:p>
        </w:tc>
      </w:tr>
      <w:tr w:rsidR="00152496" w14:paraId="3D91C09B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57734796" w14:textId="7C64C85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7C8E2552" w14:textId="2B451B2E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85E1D2B" w14:textId="3B862D17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75DD2FBF" w14:textId="77777777" w:rsidTr="721D2DAC">
        <w:tc>
          <w:tcPr>
            <w:tcW w:w="3020" w:type="dxa"/>
            <w:gridSpan w:val="4"/>
          </w:tcPr>
          <w:p w14:paraId="0DF6FF81" w14:textId="77777777" w:rsidR="00AB3271" w:rsidRDefault="00AB3271" w:rsidP="00B868FA"/>
          <w:p w14:paraId="4BC17BE3" w14:textId="77777777" w:rsidR="00AB3271" w:rsidRDefault="00AB3271" w:rsidP="00B868FA"/>
          <w:p w14:paraId="66F4CC59" w14:textId="77777777" w:rsidR="00DE065B" w:rsidRDefault="00DE065B" w:rsidP="00B868FA"/>
        </w:tc>
        <w:tc>
          <w:tcPr>
            <w:tcW w:w="3021" w:type="dxa"/>
            <w:gridSpan w:val="3"/>
          </w:tcPr>
          <w:p w14:paraId="58506CD7" w14:textId="77777777" w:rsidR="00AB3271" w:rsidRDefault="00AB3271" w:rsidP="00B868FA"/>
        </w:tc>
        <w:tc>
          <w:tcPr>
            <w:tcW w:w="3021" w:type="dxa"/>
            <w:gridSpan w:val="2"/>
          </w:tcPr>
          <w:p w14:paraId="206C4D46" w14:textId="77777777" w:rsidR="00AB3271" w:rsidRDefault="00AB3271" w:rsidP="00B868FA"/>
        </w:tc>
      </w:tr>
      <w:tr w:rsidR="00152496" w14:paraId="0255DE80" w14:textId="77777777" w:rsidTr="721D2DAC">
        <w:tc>
          <w:tcPr>
            <w:tcW w:w="3020" w:type="dxa"/>
            <w:gridSpan w:val="4"/>
          </w:tcPr>
          <w:p w14:paraId="0D74307C" w14:textId="77777777" w:rsidR="00152496" w:rsidRDefault="00152496" w:rsidP="00B868FA"/>
          <w:p w14:paraId="443C02CE" w14:textId="77777777" w:rsidR="00382E00" w:rsidRDefault="00382E00" w:rsidP="00B868FA"/>
          <w:p w14:paraId="3956109E" w14:textId="77777777" w:rsidR="00382E00" w:rsidRDefault="00382E00" w:rsidP="00B868FA"/>
        </w:tc>
        <w:tc>
          <w:tcPr>
            <w:tcW w:w="3021" w:type="dxa"/>
            <w:gridSpan w:val="3"/>
          </w:tcPr>
          <w:p w14:paraId="35C84DA6" w14:textId="77777777" w:rsidR="00152496" w:rsidRDefault="00152496" w:rsidP="00B868FA"/>
        </w:tc>
        <w:tc>
          <w:tcPr>
            <w:tcW w:w="3021" w:type="dxa"/>
            <w:gridSpan w:val="2"/>
          </w:tcPr>
          <w:p w14:paraId="1B96C6D0" w14:textId="77D173D8" w:rsidR="00152496" w:rsidRDefault="00152496" w:rsidP="00B868FA"/>
        </w:tc>
      </w:tr>
      <w:tr w:rsidR="00B868FA" w14:paraId="0E1F4C4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508F972" w14:textId="348C4D14" w:rsidR="00382E00" w:rsidRDefault="00152496" w:rsidP="00B868FA">
            <w:r w:rsidRPr="000572BA">
              <w:rPr>
                <w:b/>
                <w:bCs/>
              </w:rPr>
              <w:t>K</w:t>
            </w:r>
            <w:r w:rsidR="000572BA" w:rsidRPr="000572BA">
              <w:rPr>
                <w:b/>
                <w:bCs/>
              </w:rPr>
              <w:t>ontekstualiserte kjennetegn</w:t>
            </w:r>
            <w:r w:rsidR="000572BA" w:rsidRPr="00A61789">
              <w:rPr>
                <w:b/>
                <w:bCs/>
              </w:rPr>
              <w:t xml:space="preserve"> </w:t>
            </w:r>
            <w:r w:rsidR="00A61789" w:rsidRPr="00A61789">
              <w:rPr>
                <w:b/>
                <w:bCs/>
              </w:rPr>
              <w:t>på måloppnåelse</w:t>
            </w:r>
          </w:p>
          <w:p w14:paraId="33458C2C" w14:textId="1D1FE0BB" w:rsidR="00B868FA" w:rsidRDefault="000572BA" w:rsidP="00B868FA">
            <w:r w:rsidRPr="000572BA">
              <w:rPr>
                <w:sz w:val="20"/>
                <w:szCs w:val="20"/>
              </w:rPr>
              <w:t>[tilpass kjennetegnene til tid/fokus/innhold/form på vurderingen]</w:t>
            </w:r>
            <w:r w:rsidR="00645B2F">
              <w:rPr>
                <w:sz w:val="20"/>
                <w:szCs w:val="20"/>
              </w:rPr>
              <w:t xml:space="preserve"> Tips: Skriv en god ledetekst i </w:t>
            </w:r>
            <w:proofErr w:type="spellStart"/>
            <w:r w:rsidR="00645B2F">
              <w:rPr>
                <w:sz w:val="20"/>
                <w:szCs w:val="20"/>
              </w:rPr>
              <w:t>Copilot</w:t>
            </w:r>
            <w:proofErr w:type="spellEnd"/>
            <w:r w:rsidR="00645B2F">
              <w:rPr>
                <w:sz w:val="20"/>
                <w:szCs w:val="20"/>
              </w:rPr>
              <w:t xml:space="preserve">, legg inn kjennetegn på måloppnåelse og få forslag som viser deltakeren hva hen konkret skal gjøre. </w:t>
            </w:r>
          </w:p>
        </w:tc>
      </w:tr>
      <w:tr w:rsidR="000572BA" w14:paraId="2FF63723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4C6B35" w14:textId="0359C2E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48B970FF" w14:textId="3EA75AAA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1BD230B" w14:textId="7584E600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673ADEFD" w14:textId="77777777" w:rsidTr="721D2DAC">
        <w:tc>
          <w:tcPr>
            <w:tcW w:w="3020" w:type="dxa"/>
            <w:gridSpan w:val="4"/>
          </w:tcPr>
          <w:p w14:paraId="2F762533" w14:textId="77777777" w:rsidR="00AB3271" w:rsidRDefault="00AB3271" w:rsidP="00B868FA"/>
          <w:p w14:paraId="150412EF" w14:textId="77777777" w:rsidR="00AB3271" w:rsidRDefault="00AB3271" w:rsidP="00B868FA"/>
          <w:p w14:paraId="3037A22B" w14:textId="77777777" w:rsidR="00AB3271" w:rsidRDefault="00AB3271" w:rsidP="00B868FA"/>
        </w:tc>
        <w:tc>
          <w:tcPr>
            <w:tcW w:w="3021" w:type="dxa"/>
            <w:gridSpan w:val="3"/>
          </w:tcPr>
          <w:p w14:paraId="61552682" w14:textId="77777777" w:rsidR="00AB3271" w:rsidRDefault="00AB3271" w:rsidP="00B868FA"/>
        </w:tc>
        <w:tc>
          <w:tcPr>
            <w:tcW w:w="3021" w:type="dxa"/>
            <w:gridSpan w:val="2"/>
          </w:tcPr>
          <w:p w14:paraId="1AB32FBB" w14:textId="77777777" w:rsidR="00AB3271" w:rsidRDefault="00AB3271" w:rsidP="00B868FA"/>
        </w:tc>
      </w:tr>
      <w:tr w:rsidR="000572BA" w14:paraId="15654076" w14:textId="77777777" w:rsidTr="721D2DAC">
        <w:tc>
          <w:tcPr>
            <w:tcW w:w="3020" w:type="dxa"/>
            <w:gridSpan w:val="4"/>
          </w:tcPr>
          <w:p w14:paraId="167F8B06" w14:textId="77777777" w:rsidR="000572BA" w:rsidRDefault="000572BA" w:rsidP="00B868FA"/>
          <w:p w14:paraId="7BCF1F5D" w14:textId="77777777" w:rsidR="00382E00" w:rsidRDefault="00382E00" w:rsidP="00B868FA"/>
          <w:p w14:paraId="5E83A7DD" w14:textId="77777777" w:rsidR="00382E00" w:rsidRDefault="00382E00" w:rsidP="00B868FA"/>
        </w:tc>
        <w:tc>
          <w:tcPr>
            <w:tcW w:w="3021" w:type="dxa"/>
            <w:gridSpan w:val="3"/>
          </w:tcPr>
          <w:p w14:paraId="7BCBA179" w14:textId="77777777" w:rsidR="000572BA" w:rsidRDefault="000572BA" w:rsidP="00B868FA"/>
        </w:tc>
        <w:tc>
          <w:tcPr>
            <w:tcW w:w="3021" w:type="dxa"/>
            <w:gridSpan w:val="2"/>
          </w:tcPr>
          <w:p w14:paraId="13AE00E6" w14:textId="19153AF6" w:rsidR="000572BA" w:rsidRDefault="000572BA" w:rsidP="00B868FA"/>
        </w:tc>
      </w:tr>
      <w:tr w:rsidR="00B868FA" w14:paraId="48AA8AE2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B65C8A4" w14:textId="77777777" w:rsidR="002A0230" w:rsidRDefault="000572BA" w:rsidP="00B868FA">
            <w:proofErr w:type="spellStart"/>
            <w:r w:rsidRPr="00382E00">
              <w:rPr>
                <w:b/>
                <w:bCs/>
              </w:rPr>
              <w:t>Framovermelding</w:t>
            </w:r>
            <w:proofErr w:type="spellEnd"/>
            <w:r>
              <w:t xml:space="preserve"> </w:t>
            </w:r>
          </w:p>
          <w:p w14:paraId="6866BE97" w14:textId="1C7B9091" w:rsidR="00B868FA" w:rsidRDefault="000572BA" w:rsidP="00B868FA">
            <w:r w:rsidRPr="00382E00">
              <w:rPr>
                <w:sz w:val="20"/>
                <w:szCs w:val="20"/>
              </w:rPr>
              <w:t xml:space="preserve">[hvordan skal </w:t>
            </w:r>
            <w:proofErr w:type="spellStart"/>
            <w:r w:rsidRPr="00382E00">
              <w:rPr>
                <w:sz w:val="20"/>
                <w:szCs w:val="20"/>
              </w:rPr>
              <w:t>framovermelding</w:t>
            </w:r>
            <w:proofErr w:type="spellEnd"/>
            <w:r w:rsidRPr="00382E00">
              <w:rPr>
                <w:sz w:val="20"/>
                <w:szCs w:val="20"/>
              </w:rPr>
              <w:t xml:space="preserve"> gis, og </w:t>
            </w:r>
            <w:r w:rsidR="00382E00" w:rsidRPr="00382E00">
              <w:rPr>
                <w:sz w:val="20"/>
                <w:szCs w:val="20"/>
              </w:rPr>
              <w:t>hva skal være hovedfokus]</w:t>
            </w:r>
          </w:p>
        </w:tc>
      </w:tr>
      <w:tr w:rsidR="00B868FA" w14:paraId="58ED43C3" w14:textId="77777777" w:rsidTr="721D2DAC">
        <w:tc>
          <w:tcPr>
            <w:tcW w:w="9062" w:type="dxa"/>
            <w:gridSpan w:val="9"/>
          </w:tcPr>
          <w:p w14:paraId="1E63F560" w14:textId="77777777" w:rsidR="00B868FA" w:rsidRDefault="00B868FA" w:rsidP="00B868FA"/>
          <w:p w14:paraId="6CAE6812" w14:textId="77777777" w:rsidR="00382E00" w:rsidRDefault="00382E00" w:rsidP="00B868FA"/>
          <w:p w14:paraId="651398E7" w14:textId="77777777" w:rsidR="000A327D" w:rsidRDefault="000A327D" w:rsidP="00B868FA"/>
          <w:p w14:paraId="7B49E126" w14:textId="77777777" w:rsidR="000A327D" w:rsidRDefault="000A327D" w:rsidP="00B868FA"/>
          <w:p w14:paraId="6C76E783" w14:textId="77777777" w:rsidR="000A327D" w:rsidRDefault="000A327D" w:rsidP="00B868FA"/>
          <w:p w14:paraId="12649C2E" w14:textId="77777777" w:rsidR="0060619F" w:rsidRDefault="0060619F" w:rsidP="00B868FA"/>
          <w:p w14:paraId="03FFF066" w14:textId="77777777" w:rsidR="00C408B4" w:rsidRDefault="00C408B4" w:rsidP="00B868FA"/>
          <w:p w14:paraId="216AAA7C" w14:textId="77777777" w:rsidR="00F11AD4" w:rsidRDefault="00F11AD4" w:rsidP="00B868FA"/>
          <w:p w14:paraId="6D21C055" w14:textId="77777777" w:rsidR="00F11AD4" w:rsidRDefault="00F11AD4" w:rsidP="00B868FA"/>
          <w:p w14:paraId="519EECBF" w14:textId="77777777" w:rsidR="00382E00" w:rsidRDefault="00382E00" w:rsidP="00B868FA"/>
        </w:tc>
      </w:tr>
    </w:tbl>
    <w:p w14:paraId="60DED298" w14:textId="77777777" w:rsidR="00B868FA" w:rsidRPr="00B868FA" w:rsidRDefault="00B868FA" w:rsidP="00B868FA"/>
    <w:p w14:paraId="2D812BCB" w14:textId="77777777" w:rsidR="000A327D" w:rsidRDefault="000A327D" w:rsidP="0060619F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0BD4FD20" w14:textId="77777777" w:rsidR="000A327D" w:rsidRPr="00753C4A" w:rsidRDefault="000A327D" w:rsidP="0060619F">
      <w:pPr>
        <w:shd w:val="clear" w:color="auto" w:fill="FFFFFF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22249482" w14:textId="478B9B83" w:rsidR="00CE31FD" w:rsidRPr="000E0A4E" w:rsidRDefault="000E0A4E" w:rsidP="00CE31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</w:rPr>
      </w:pPr>
      <w:bookmarkStart w:id="0" w:name="_Hlk161649776"/>
      <w:bookmarkStart w:id="1" w:name="_Hlk161649496"/>
      <w:bookmarkStart w:id="2" w:name="_Hlk161649638"/>
      <w:r w:rsidRPr="000E0A4E">
        <w:rPr>
          <w:rStyle w:val="normaltextrun"/>
          <w:rFonts w:asciiTheme="minorHAnsi" w:hAnsiTheme="minorHAnsi" w:cs="Calibri"/>
          <w:b/>
          <w:bCs/>
        </w:rPr>
        <w:t>Kompetansemål i hver kjerne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619F" w:rsidRPr="00335EBE" w14:paraId="661DD3AA" w14:textId="77777777" w:rsidTr="00476DE9">
        <w:tc>
          <w:tcPr>
            <w:tcW w:w="9062" w:type="dxa"/>
            <w:shd w:val="clear" w:color="auto" w:fill="F6C5AC" w:themeFill="accent2" w:themeFillTint="66"/>
          </w:tcPr>
          <w:bookmarkEnd w:id="0"/>
          <w:bookmarkEnd w:id="1"/>
          <w:bookmarkEnd w:id="2"/>
          <w:p w14:paraId="53C27560" w14:textId="77777777" w:rsidR="0060619F" w:rsidRPr="00335EBE" w:rsidRDefault="0060619F" w:rsidP="00476DE9">
            <w:pPr>
              <w:rPr>
                <w:rFonts w:cs="Arial"/>
                <w:b/>
                <w:bCs/>
              </w:rPr>
            </w:pPr>
            <w:r w:rsidRPr="00335EBE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>
              <w:rPr>
                <w:b/>
                <w:bCs/>
                <w:color w:val="303030"/>
              </w:rPr>
              <w:t>S</w:t>
            </w:r>
            <w:r w:rsidRPr="00E95AF0">
              <w:rPr>
                <w:b/>
                <w:bCs/>
                <w:color w:val="303030"/>
              </w:rPr>
              <w:t>pråklæring</w:t>
            </w:r>
          </w:p>
        </w:tc>
      </w:tr>
      <w:tr w:rsidR="0060619F" w:rsidRPr="00335EBE" w14:paraId="37D5B5E9" w14:textId="77777777" w:rsidTr="00476DE9">
        <w:tc>
          <w:tcPr>
            <w:tcW w:w="9062" w:type="dxa"/>
          </w:tcPr>
          <w:p w14:paraId="214E2143" w14:textId="64C73C69" w:rsidR="0060619F" w:rsidRDefault="00C408B4" w:rsidP="00476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408B4">
              <w:rPr>
                <w:rFonts w:asciiTheme="minorHAnsi" w:hAnsiTheme="minorHAnsi" w:cs="Arial"/>
                <w:sz w:val="22"/>
                <w:szCs w:val="22"/>
              </w:rPr>
              <w:t>bruke enkle strategier for å videreutvikle språkferdigheter</w:t>
            </w:r>
            <w:r w:rsidRPr="00116090">
              <w:rPr>
                <w:noProof/>
              </w:rPr>
              <w:drawing>
                <wp:inline distT="0" distB="0" distL="0" distR="0" wp14:anchorId="4A6561D5" wp14:editId="2E67127B">
                  <wp:extent cx="152400" cy="146050"/>
                  <wp:effectExtent l="0" t="0" r="0" b="6350"/>
                  <wp:docPr id="713533825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5ECE85" w14:textId="4CDB294A" w:rsidR="0060619F" w:rsidRPr="00E95AF0" w:rsidRDefault="00C408B4" w:rsidP="00476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408B4">
              <w:rPr>
                <w:rFonts w:asciiTheme="minorHAnsi" w:hAnsiTheme="minorHAnsi" w:cs="Arial"/>
                <w:sz w:val="22"/>
                <w:szCs w:val="22"/>
              </w:rPr>
              <w:t>uttale ord og enkle setninger med en stort sett funksjonell uttale</w:t>
            </w:r>
            <w:r w:rsidRPr="00116090">
              <w:rPr>
                <w:noProof/>
              </w:rPr>
              <w:drawing>
                <wp:inline distT="0" distB="0" distL="0" distR="0" wp14:anchorId="478A7AAB" wp14:editId="2690C7B1">
                  <wp:extent cx="152400" cy="146050"/>
                  <wp:effectExtent l="0" t="0" r="0" b="6350"/>
                  <wp:docPr id="1279539052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ECBD294" wp14:editId="3C5A3150">
                  <wp:extent cx="171907" cy="146685"/>
                  <wp:effectExtent l="0" t="0" r="0" b="5715"/>
                  <wp:docPr id="1148829605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925B396" w14:textId="6E6E69D4" w:rsidR="0060619F" w:rsidRDefault="00C408B4" w:rsidP="00476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408B4">
              <w:rPr>
                <w:rFonts w:asciiTheme="minorHAnsi" w:hAnsiTheme="minorHAnsi" w:cs="Arial"/>
                <w:sz w:val="22"/>
                <w:szCs w:val="22"/>
              </w:rPr>
              <w:t>kjenne til og beskrive noen likheter og forskjeller mellom norsk og andre språk</w:t>
            </w:r>
            <w:r w:rsidRPr="00116090">
              <w:rPr>
                <w:noProof/>
              </w:rPr>
              <w:drawing>
                <wp:inline distT="0" distB="0" distL="0" distR="0" wp14:anchorId="1CDED876" wp14:editId="2C22F6D1">
                  <wp:extent cx="152400" cy="146050"/>
                  <wp:effectExtent l="0" t="0" r="0" b="6350"/>
                  <wp:docPr id="1226504457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1A87ABB" w14:textId="326ABED1" w:rsidR="00C408B4" w:rsidRPr="00E95AF0" w:rsidRDefault="00C408B4" w:rsidP="00476DE9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271EA8" wp14:editId="632E1C76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189865</wp:posOffset>
                      </wp:positionV>
                      <wp:extent cx="171450" cy="139700"/>
                      <wp:effectExtent l="0" t="0" r="19050" b="12700"/>
                      <wp:wrapNone/>
                      <wp:docPr id="676730940" name="Bindepunk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97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81C258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Bindepunkt 1" o:spid="_x0000_s1026" type="#_x0000_t120" style="position:absolute;margin-left:95.5pt;margin-top:14.95pt;width:13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" fillcolor="#d86dcb [1944]" strokecolor="#030e13 [484]" strokeweight="1pt">
                      <v:stroke joinstyle="miter"/>
                    </v:shape>
                  </w:pict>
                </mc:Fallback>
              </mc:AlternateContent>
            </w:r>
            <w:r w:rsidRPr="00C408B4">
              <w:rPr>
                <w:rFonts w:asciiTheme="minorHAnsi" w:hAnsiTheme="minorHAnsi" w:cs="Arial"/>
                <w:sz w:val="22"/>
                <w:szCs w:val="22"/>
              </w:rPr>
              <w:t>bruke enkle grunnleggende regler for rettskriving, tegnsetting og grammatiske strukturer</w:t>
            </w:r>
            <w:r w:rsidRPr="00116090">
              <w:rPr>
                <w:noProof/>
              </w:rPr>
              <w:drawing>
                <wp:inline distT="0" distB="0" distL="0" distR="0" wp14:anchorId="063AD8D0" wp14:editId="1A9C4DAD">
                  <wp:extent cx="152400" cy="146050"/>
                  <wp:effectExtent l="0" t="0" r="0" b="6350"/>
                  <wp:docPr id="1227064107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57AEB2" w14:textId="65D310D1" w:rsidR="0060619F" w:rsidRPr="00F11AD4" w:rsidRDefault="00A6482D" w:rsidP="00F11AD4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A6482D">
              <w:rPr>
                <w:rFonts w:asciiTheme="minorHAnsi" w:hAnsiTheme="minorHAnsi" w:cs="Arial"/>
                <w:sz w:val="22"/>
                <w:szCs w:val="22"/>
              </w:rPr>
              <w:t>bruke egnede digitale ressurser som støtte i kommunikasjon og læringsarbeid</w:t>
            </w:r>
            <w:r w:rsidRPr="00116090">
              <w:rPr>
                <w:noProof/>
              </w:rPr>
              <w:drawing>
                <wp:inline distT="0" distB="0" distL="0" distR="0" wp14:anchorId="0AB49B94" wp14:editId="4DC12D9E">
                  <wp:extent cx="152400" cy="146050"/>
                  <wp:effectExtent l="0" t="0" r="0" b="6350"/>
                  <wp:docPr id="1120398130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19F" w:rsidRPr="00335EBE" w14:paraId="39DB64C8" w14:textId="77777777" w:rsidTr="00476DE9">
        <w:tc>
          <w:tcPr>
            <w:tcW w:w="9062" w:type="dxa"/>
            <w:shd w:val="clear" w:color="auto" w:fill="4EA72E" w:themeFill="accent6"/>
          </w:tcPr>
          <w:p w14:paraId="1CB07DEB" w14:textId="77777777" w:rsidR="0060619F" w:rsidRPr="00E95AF0" w:rsidRDefault="0060619F" w:rsidP="00476DE9">
            <w:pPr>
              <w:rPr>
                <w:rFonts w:cs="Arial"/>
                <w:b/>
                <w:bCs/>
              </w:rPr>
            </w:pPr>
            <w:r w:rsidRPr="00E95AF0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 w:rsidRPr="00E95AF0">
              <w:rPr>
                <w:b/>
                <w:bCs/>
                <w:color w:val="303030"/>
              </w:rPr>
              <w:t>Muntlig kommunikasjon</w:t>
            </w:r>
          </w:p>
        </w:tc>
      </w:tr>
      <w:tr w:rsidR="0060619F" w:rsidRPr="00335EBE" w14:paraId="2A6D4259" w14:textId="77777777" w:rsidTr="00476DE9">
        <w:tc>
          <w:tcPr>
            <w:tcW w:w="9062" w:type="dxa"/>
          </w:tcPr>
          <w:p w14:paraId="74F26B6C" w14:textId="77777777" w:rsidR="00C408B4" w:rsidRPr="00E95AF0" w:rsidRDefault="00C408B4" w:rsidP="00A6482D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408B4">
              <w:rPr>
                <w:rFonts w:asciiTheme="minorHAnsi" w:hAnsiTheme="minorHAnsi" w:cs="Arial"/>
                <w:sz w:val="22"/>
                <w:szCs w:val="22"/>
              </w:rPr>
              <w:t>uttale ord og enkle setninger med en stort sett funksjonell uttale</w:t>
            </w:r>
            <w:r w:rsidRPr="00116090">
              <w:rPr>
                <w:noProof/>
              </w:rPr>
              <w:drawing>
                <wp:inline distT="0" distB="0" distL="0" distR="0" wp14:anchorId="130FF9AF" wp14:editId="66EA7455">
                  <wp:extent cx="152400" cy="146050"/>
                  <wp:effectExtent l="0" t="0" r="0" b="6350"/>
                  <wp:docPr id="1454346511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B7DBED7" wp14:editId="320F0F67">
                  <wp:extent cx="171907" cy="146685"/>
                  <wp:effectExtent l="0" t="0" r="0" b="5715"/>
                  <wp:docPr id="224159986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0B62047" w14:textId="39B3729A" w:rsidR="0060619F" w:rsidRDefault="00A6482D" w:rsidP="00A6482D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A6482D">
              <w:rPr>
                <w:rFonts w:asciiTheme="minorHAnsi" w:hAnsiTheme="minorHAnsi" w:cs="Arial"/>
                <w:color w:val="2B2B2B"/>
                <w:sz w:val="22"/>
                <w:szCs w:val="22"/>
              </w:rPr>
              <w:t>forstå og bruke grunnleggende ord og begreper i samtaler om norskfaglige og tverrfaglige temaer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4404B1F" wp14:editId="218EC18D">
                  <wp:extent cx="171907" cy="146685"/>
                  <wp:effectExtent l="0" t="0" r="0" b="5715"/>
                  <wp:docPr id="101066438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601128B" w14:textId="7D72415A" w:rsidR="0060619F" w:rsidRPr="00E95AF0" w:rsidRDefault="00A6482D" w:rsidP="00A6482D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A6482D">
              <w:rPr>
                <w:rFonts w:asciiTheme="minorHAnsi" w:hAnsiTheme="minorHAnsi" w:cs="Arial"/>
                <w:color w:val="2B2B2B"/>
                <w:sz w:val="22"/>
                <w:szCs w:val="22"/>
              </w:rPr>
              <w:t>forstå og følge opp innspill fra andre i hverdagslige og faglige samtaler og stille oppklarende og utdypende spørsmål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34209A4" wp14:editId="37789A71">
                  <wp:extent cx="171907" cy="146685"/>
                  <wp:effectExtent l="0" t="0" r="0" b="5715"/>
                  <wp:docPr id="720439753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23134AB" w14:textId="508E8AFF" w:rsidR="0060619F" w:rsidRPr="00E95AF0" w:rsidRDefault="00A6482D" w:rsidP="00A6482D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A6482D">
              <w:rPr>
                <w:rFonts w:asciiTheme="minorHAnsi" w:hAnsiTheme="minorHAnsi" w:cs="Arial"/>
                <w:color w:val="2B2B2B"/>
                <w:sz w:val="22"/>
                <w:szCs w:val="22"/>
              </w:rPr>
              <w:t>samtale om likheter og forskjeller mellom utdanning og arbeidsliv i Norge og andre land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3991C51" wp14:editId="360B2C39">
                  <wp:extent cx="158750" cy="135459"/>
                  <wp:effectExtent l="0" t="0" r="0" b="0"/>
                  <wp:docPr id="1787585149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8" cy="1403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0777431D" wp14:editId="05566749">
                  <wp:extent cx="163195" cy="163195"/>
                  <wp:effectExtent l="0" t="0" r="8255" b="8255"/>
                  <wp:docPr id="501547103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172AD61" w14:textId="77777777" w:rsidR="00A6482D" w:rsidRPr="00A6482D" w:rsidRDefault="00A6482D" w:rsidP="00A6482D">
            <w:pPr>
              <w:pStyle w:val="Listeavsnitt"/>
              <w:numPr>
                <w:ilvl w:val="0"/>
                <w:numId w:val="1"/>
              </w:numPr>
            </w:pPr>
            <w:r w:rsidRPr="00A6482D">
              <w:t>samtale om egne erfaringer med språk- og kulturmøter</w:t>
            </w:r>
            <w:r>
              <w:rPr>
                <w:noProof/>
              </w:rPr>
              <w:drawing>
                <wp:inline distT="0" distB="0" distL="0" distR="0" wp14:anchorId="777214A9" wp14:editId="0F5BB1CD">
                  <wp:extent cx="170815" cy="146050"/>
                  <wp:effectExtent l="0" t="0" r="635" b="6350"/>
                  <wp:docPr id="319542219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69" cy="1537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171EEA17" wp14:editId="18073D6A">
                  <wp:extent cx="163195" cy="163195"/>
                  <wp:effectExtent l="0" t="0" r="8255" b="8255"/>
                  <wp:docPr id="580376425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FD0AA33" w14:textId="0F7D52B5" w:rsidR="00A6482D" w:rsidRPr="00A6482D" w:rsidRDefault="00A6482D" w:rsidP="00A6482D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A6482D">
              <w:rPr>
                <w:rStyle w:val="curriculum-goalitem-text"/>
                <w:rFonts w:asciiTheme="minorHAnsi" w:hAnsiTheme="minorHAnsi" w:cs="Arial"/>
                <w:color w:val="2B2B2B"/>
                <w:sz w:val="22"/>
                <w:szCs w:val="22"/>
              </w:rPr>
              <w:t>velge tekster ut fra egne interesser og behov i hverdagen, arbeidslivet og samfunnslivet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5DAB02F" wp14:editId="26E1CC8D">
                  <wp:extent cx="156278" cy="133350"/>
                  <wp:effectExtent l="0" t="0" r="0" b="0"/>
                  <wp:docPr id="839956938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17" cy="1444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1E525A" w14:textId="36EB6151" w:rsidR="00A6482D" w:rsidRPr="00A6482D" w:rsidRDefault="00A6482D" w:rsidP="00A6482D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A6482D">
              <w:rPr>
                <w:rStyle w:val="curriculum-verbword"/>
                <w:rFonts w:asciiTheme="minorHAnsi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forstå</w:t>
            </w:r>
            <w:r w:rsidRPr="00A6482D">
              <w:rPr>
                <w:rStyle w:val="curriculum-goalitem-text"/>
                <w:rFonts w:asciiTheme="minorHAnsi" w:hAnsiTheme="minorHAnsi" w:cs="Arial"/>
                <w:color w:val="2B2B2B"/>
                <w:sz w:val="22"/>
                <w:szCs w:val="22"/>
              </w:rPr>
              <w:t> og gjenfortelle hovedinnholdet i enkle tekster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F013325" wp14:editId="32B24F52">
                  <wp:extent cx="148590" cy="126791"/>
                  <wp:effectExtent l="0" t="0" r="3810" b="6985"/>
                  <wp:docPr id="1045897230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32" cy="140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BE3341" w14:textId="3DCD0AD7" w:rsidR="0060619F" w:rsidRPr="00E95AF0" w:rsidRDefault="00A6482D" w:rsidP="00A6482D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A6482D">
              <w:rPr>
                <w:rFonts w:asciiTheme="minorHAnsi" w:hAnsiTheme="minorHAnsi" w:cs="Arial"/>
                <w:color w:val="2B2B2B"/>
                <w:sz w:val="22"/>
                <w:szCs w:val="22"/>
              </w:rPr>
              <w:t>lese, reflektere over og samtale om enkle informative og skjønnlitterære tekster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6795A0F" wp14:editId="221D04BD">
                  <wp:extent cx="163720" cy="139700"/>
                  <wp:effectExtent l="0" t="0" r="8255" b="0"/>
                  <wp:docPr id="160627221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8" cy="1491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B73C6"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0DEB1F8" wp14:editId="4B560365">
                  <wp:extent cx="152400" cy="146050"/>
                  <wp:effectExtent l="0" t="0" r="0" b="6350"/>
                  <wp:docPr id="814292927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C101C1" w14:textId="3B1F2758" w:rsidR="0060619F" w:rsidRPr="00335EBE" w:rsidRDefault="002001F1" w:rsidP="00A6482D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001F1">
              <w:rPr>
                <w:rFonts w:asciiTheme="minorHAnsi" w:hAnsiTheme="minorHAnsi" w:cs="Arial"/>
                <w:color w:val="2B2B2B"/>
                <w:sz w:val="22"/>
                <w:szCs w:val="22"/>
              </w:rPr>
              <w:t>gjenkjenne og samtale om språklige og litterære virkemidler i enkle tekster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5353110" wp14:editId="6FAE5232">
                  <wp:extent cx="156278" cy="133350"/>
                  <wp:effectExtent l="0" t="0" r="0" b="0"/>
                  <wp:docPr id="1772963194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7582" cy="142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19F" w:rsidRPr="00335EBE" w14:paraId="0DA43262" w14:textId="77777777" w:rsidTr="00476DE9">
        <w:tc>
          <w:tcPr>
            <w:tcW w:w="9062" w:type="dxa"/>
            <w:shd w:val="clear" w:color="auto" w:fill="83CAEB" w:themeFill="accent1" w:themeFillTint="66"/>
          </w:tcPr>
          <w:p w14:paraId="3C972646" w14:textId="77777777" w:rsidR="0060619F" w:rsidRPr="00335EBE" w:rsidRDefault="0060619F" w:rsidP="00476DE9">
            <w:pPr>
              <w:rPr>
                <w:b/>
                <w:bCs/>
                <w:color w:val="303030"/>
              </w:rPr>
            </w:pPr>
            <w:r w:rsidRPr="00335EBE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 w:rsidRPr="00561C39">
              <w:rPr>
                <w:b/>
                <w:bCs/>
                <w:color w:val="303030"/>
              </w:rPr>
              <w:t>Lesing og kritisk tilnærming til tekst</w:t>
            </w:r>
          </w:p>
        </w:tc>
      </w:tr>
      <w:tr w:rsidR="0060619F" w:rsidRPr="00335EBE" w14:paraId="617EDE82" w14:textId="77777777" w:rsidTr="00476DE9">
        <w:tc>
          <w:tcPr>
            <w:tcW w:w="9062" w:type="dxa"/>
          </w:tcPr>
          <w:p w14:paraId="1520641E" w14:textId="77777777" w:rsidR="0060619F" w:rsidRDefault="0060619F" w:rsidP="000A327D">
            <w:pPr>
              <w:pStyle w:val="curriculum-goal"/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</w:p>
          <w:p w14:paraId="2C7F1375" w14:textId="77777777" w:rsidR="000A327D" w:rsidRDefault="000A327D" w:rsidP="000A327D">
            <w:pPr>
              <w:pStyle w:val="curriculum-goal"/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</w:p>
          <w:p w14:paraId="1968B89B" w14:textId="7D99CEBD" w:rsidR="000A327D" w:rsidRPr="00335EBE" w:rsidRDefault="000A327D" w:rsidP="000A327D">
            <w:pPr>
              <w:pStyle w:val="curriculum-goal"/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</w:p>
        </w:tc>
      </w:tr>
      <w:tr w:rsidR="0060619F" w:rsidRPr="00335EBE" w14:paraId="1F1EBC9D" w14:textId="77777777" w:rsidTr="00476DE9">
        <w:tc>
          <w:tcPr>
            <w:tcW w:w="9062" w:type="dxa"/>
            <w:shd w:val="clear" w:color="auto" w:fill="D86DCB" w:themeFill="accent5" w:themeFillTint="99"/>
          </w:tcPr>
          <w:p w14:paraId="5B2B1703" w14:textId="77777777" w:rsidR="0060619F" w:rsidRPr="00E95AF0" w:rsidRDefault="0060619F" w:rsidP="00476DE9">
            <w:pPr>
              <w:rPr>
                <w:b/>
                <w:bCs/>
                <w:color w:val="303030"/>
              </w:rPr>
            </w:pPr>
            <w:r w:rsidRPr="00335EBE">
              <w:rPr>
                <w:b/>
                <w:bCs/>
              </w:rPr>
              <w:lastRenderedPageBreak/>
              <w:t xml:space="preserve">Kjerne: </w:t>
            </w:r>
            <w:r w:rsidRPr="00561C39">
              <w:rPr>
                <w:b/>
                <w:bCs/>
                <w:color w:val="303030"/>
              </w:rPr>
              <w:t>Skriftlig kommunikasjon</w:t>
            </w:r>
          </w:p>
        </w:tc>
      </w:tr>
      <w:tr w:rsidR="0060619F" w:rsidRPr="00335EBE" w14:paraId="3B5D4691" w14:textId="77777777" w:rsidTr="00476DE9">
        <w:tc>
          <w:tcPr>
            <w:tcW w:w="9062" w:type="dxa"/>
          </w:tcPr>
          <w:p w14:paraId="4C3D6D45" w14:textId="77777777" w:rsidR="00C408B4" w:rsidRPr="00E95AF0" w:rsidRDefault="00C408B4" w:rsidP="00EB73C6">
            <w:pPr>
              <w:pStyle w:val="curriculum-goal"/>
              <w:numPr>
                <w:ilvl w:val="0"/>
                <w:numId w:val="5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95D105" wp14:editId="007B2F81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187960</wp:posOffset>
                      </wp:positionV>
                      <wp:extent cx="139700" cy="133350"/>
                      <wp:effectExtent l="0" t="0" r="12700" b="19050"/>
                      <wp:wrapNone/>
                      <wp:docPr id="46743011" name="Bindepunk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D3B22" id="Bindepunkt 1" o:spid="_x0000_s1026" type="#_x0000_t120" style="position:absolute;margin-left:95.5pt;margin-top:14.8pt;width:11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" fillcolor="#d86dcb [1944]" strokecolor="#030e13 [484]" strokeweight="1pt">
                      <v:stroke joinstyle="miter"/>
                    </v:shape>
                  </w:pict>
                </mc:Fallback>
              </mc:AlternateContent>
            </w:r>
            <w:r w:rsidRPr="00C408B4">
              <w:rPr>
                <w:rFonts w:asciiTheme="minorHAnsi" w:hAnsiTheme="minorHAnsi" w:cs="Arial"/>
                <w:sz w:val="22"/>
                <w:szCs w:val="22"/>
              </w:rPr>
              <w:t>bruke enkle grunnleggende regler for rettskriving, tegnsetting og grammatiske strukturer</w:t>
            </w:r>
            <w:r w:rsidRPr="00116090">
              <w:rPr>
                <w:noProof/>
              </w:rPr>
              <w:drawing>
                <wp:inline distT="0" distB="0" distL="0" distR="0" wp14:anchorId="7CB9A7B7" wp14:editId="79641056">
                  <wp:extent cx="152400" cy="146050"/>
                  <wp:effectExtent l="0" t="0" r="0" b="6350"/>
                  <wp:docPr id="26046475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503BDA" w14:textId="77777777" w:rsidR="00EB73C6" w:rsidRDefault="00EB73C6" w:rsidP="00EB73C6">
            <w:pPr>
              <w:pStyle w:val="curriculum-goal"/>
              <w:numPr>
                <w:ilvl w:val="0"/>
                <w:numId w:val="5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A6482D">
              <w:rPr>
                <w:rFonts w:asciiTheme="minorHAnsi" w:hAnsiTheme="minorHAnsi" w:cs="Arial"/>
                <w:color w:val="2B2B2B"/>
                <w:sz w:val="22"/>
                <w:szCs w:val="22"/>
              </w:rPr>
              <w:t>lese, reflektere over og samtale om enkle informative og skjønnlitterære tekster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514EF50" wp14:editId="1F2DB717">
                  <wp:extent cx="148836" cy="127000"/>
                  <wp:effectExtent l="0" t="0" r="3810" b="6350"/>
                  <wp:docPr id="611487609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53" cy="134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7D5BDD4" wp14:editId="1DE04B01">
                  <wp:extent cx="152400" cy="146050"/>
                  <wp:effectExtent l="0" t="0" r="0" b="6350"/>
                  <wp:docPr id="714120335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644493D" w14:textId="634DEEEE" w:rsidR="002001F1" w:rsidRPr="00E95AF0" w:rsidRDefault="002001F1" w:rsidP="00EB73C6">
            <w:pPr>
              <w:pStyle w:val="curriculum-goal"/>
              <w:numPr>
                <w:ilvl w:val="0"/>
                <w:numId w:val="5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2001F1">
              <w:rPr>
                <w:rFonts w:asciiTheme="minorHAnsi" w:hAnsiTheme="minorHAnsi" w:cs="Arial"/>
                <w:color w:val="2B2B2B"/>
                <w:sz w:val="22"/>
                <w:szCs w:val="22"/>
              </w:rPr>
              <w:t>skrive og svare på meldinger og beskjeder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FD41739" wp14:editId="468BBBBA">
                  <wp:extent cx="152400" cy="146050"/>
                  <wp:effectExtent l="0" t="0" r="0" b="6350"/>
                  <wp:docPr id="1001146981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7A8C31" w14:textId="77777777" w:rsidR="0060619F" w:rsidRDefault="002001F1" w:rsidP="00EB73C6">
            <w:pPr>
              <w:pStyle w:val="Listeavsnitt"/>
              <w:numPr>
                <w:ilvl w:val="0"/>
                <w:numId w:val="5"/>
              </w:numPr>
              <w:spacing w:line="278" w:lineRule="auto"/>
            </w:pPr>
            <w:r w:rsidRPr="002001F1">
              <w:t>skrive en enkel søknad og CV</w:t>
            </w:r>
            <w:r>
              <w:rPr>
                <w:rFonts w:cs="Arial"/>
                <w:noProof/>
                <w:color w:val="2B2B2B"/>
              </w:rPr>
              <w:drawing>
                <wp:inline distT="0" distB="0" distL="0" distR="0" wp14:anchorId="4C9BB398" wp14:editId="0C45B540">
                  <wp:extent cx="152400" cy="146050"/>
                  <wp:effectExtent l="0" t="0" r="0" b="6350"/>
                  <wp:docPr id="1725474995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18C2E4B3" wp14:editId="07CC6F0A">
                  <wp:extent cx="162560" cy="162560"/>
                  <wp:effectExtent l="0" t="0" r="8890" b="8890"/>
                  <wp:docPr id="1628481771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9368370" w14:textId="61C30447" w:rsidR="00F11AD4" w:rsidRPr="002001F1" w:rsidRDefault="00F11AD4" w:rsidP="00EB73C6">
            <w:pPr>
              <w:pStyle w:val="Listeavsnitt"/>
              <w:numPr>
                <w:ilvl w:val="0"/>
                <w:numId w:val="5"/>
              </w:numPr>
              <w:spacing w:line="278" w:lineRule="auto"/>
            </w:pPr>
            <w:r w:rsidRPr="00F11AD4">
              <w:t>skrive enkle tekster i ulike sjangre, med støtte i modelltekster</w:t>
            </w:r>
            <w:r>
              <w:rPr>
                <w:rFonts w:cs="Arial"/>
                <w:noProof/>
                <w:color w:val="2B2B2B"/>
              </w:rPr>
              <w:drawing>
                <wp:inline distT="0" distB="0" distL="0" distR="0" wp14:anchorId="11880C76" wp14:editId="2B52B73A">
                  <wp:extent cx="152400" cy="146050"/>
                  <wp:effectExtent l="0" t="0" r="0" b="6350"/>
                  <wp:docPr id="1358264311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619F" w:rsidRPr="00335EBE" w14:paraId="48173BB7" w14:textId="77777777" w:rsidTr="00476DE9">
        <w:tc>
          <w:tcPr>
            <w:tcW w:w="9062" w:type="dxa"/>
            <w:shd w:val="clear" w:color="auto" w:fill="FF0000"/>
          </w:tcPr>
          <w:p w14:paraId="0468EB4A" w14:textId="77777777" w:rsidR="0060619F" w:rsidRPr="00335EBE" w:rsidRDefault="0060619F" w:rsidP="00476DE9">
            <w:pPr>
              <w:rPr>
                <w:b/>
                <w:bCs/>
                <w:color w:val="303030"/>
              </w:rPr>
            </w:pPr>
            <w:r w:rsidRPr="00335EBE">
              <w:rPr>
                <w:b/>
                <w:bCs/>
              </w:rPr>
              <w:t xml:space="preserve">Kjerne: </w:t>
            </w:r>
            <w:r w:rsidRPr="00561C39">
              <w:rPr>
                <w:b/>
                <w:bCs/>
                <w:color w:val="303030"/>
              </w:rPr>
              <w:t>Utdanning og arbeidsliv</w:t>
            </w:r>
          </w:p>
        </w:tc>
      </w:tr>
      <w:tr w:rsidR="0060619F" w:rsidRPr="00335EBE" w14:paraId="299A741D" w14:textId="77777777" w:rsidTr="00476DE9">
        <w:tc>
          <w:tcPr>
            <w:tcW w:w="9062" w:type="dxa"/>
          </w:tcPr>
          <w:p w14:paraId="3E5AC069" w14:textId="21E85FE0" w:rsidR="0060619F" w:rsidRDefault="002001F1" w:rsidP="00476DE9">
            <w:pPr>
              <w:pStyle w:val="Listeavsnitt"/>
              <w:numPr>
                <w:ilvl w:val="0"/>
                <w:numId w:val="2"/>
              </w:numPr>
            </w:pPr>
            <w:r w:rsidRPr="002001F1">
              <w:t>skrive en enkel søknad og CV</w:t>
            </w:r>
            <w:r>
              <w:rPr>
                <w:rFonts w:cs="Arial"/>
                <w:noProof/>
                <w:color w:val="2B2B2B"/>
              </w:rPr>
              <w:drawing>
                <wp:inline distT="0" distB="0" distL="0" distR="0" wp14:anchorId="6AB2E286" wp14:editId="6BA919D3">
                  <wp:extent cx="152400" cy="146050"/>
                  <wp:effectExtent l="0" t="0" r="0" b="6350"/>
                  <wp:docPr id="1293953768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5150AA1D" wp14:editId="1E9AFB1F">
                  <wp:extent cx="162560" cy="162560"/>
                  <wp:effectExtent l="0" t="0" r="8890" b="8890"/>
                  <wp:docPr id="830194617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F58B813" w14:textId="77777777" w:rsidR="0060619F" w:rsidRPr="00335EBE" w:rsidRDefault="0060619F" w:rsidP="00F11AD4">
            <w:pPr>
              <w:pStyle w:val="Listeavsnitt"/>
            </w:pPr>
          </w:p>
        </w:tc>
      </w:tr>
      <w:tr w:rsidR="0060619F" w:rsidRPr="00335EBE" w14:paraId="3B4AD713" w14:textId="77777777" w:rsidTr="00476DE9">
        <w:tc>
          <w:tcPr>
            <w:tcW w:w="9062" w:type="dxa"/>
            <w:shd w:val="clear" w:color="auto" w:fill="FFFF00"/>
          </w:tcPr>
          <w:p w14:paraId="256553C1" w14:textId="77777777" w:rsidR="0060619F" w:rsidRPr="00335EBE" w:rsidRDefault="0060619F" w:rsidP="00476DE9">
            <w:pPr>
              <w:rPr>
                <w:b/>
                <w:bCs/>
                <w:color w:val="303030"/>
              </w:rPr>
            </w:pPr>
            <w:r w:rsidRPr="00335EBE">
              <w:rPr>
                <w:b/>
                <w:bCs/>
              </w:rPr>
              <w:t xml:space="preserve">Kjerne: </w:t>
            </w:r>
            <w:r w:rsidRPr="00561C39">
              <w:rPr>
                <w:b/>
                <w:bCs/>
                <w:color w:val="303030"/>
              </w:rPr>
              <w:t>Språklig og kulturelt mangfol</w:t>
            </w:r>
            <w:r>
              <w:rPr>
                <w:b/>
                <w:bCs/>
                <w:color w:val="303030"/>
              </w:rPr>
              <w:t>d</w:t>
            </w:r>
          </w:p>
        </w:tc>
      </w:tr>
      <w:tr w:rsidR="0060619F" w:rsidRPr="00335EBE" w14:paraId="5166896B" w14:textId="77777777" w:rsidTr="00476DE9">
        <w:tc>
          <w:tcPr>
            <w:tcW w:w="9062" w:type="dxa"/>
          </w:tcPr>
          <w:p w14:paraId="0B684CAC" w14:textId="77777777" w:rsidR="00A6482D" w:rsidRPr="00E95AF0" w:rsidRDefault="00A6482D" w:rsidP="00A6482D">
            <w:pPr>
              <w:pStyle w:val="curriculum-goal"/>
              <w:numPr>
                <w:ilvl w:val="0"/>
                <w:numId w:val="3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A6482D">
              <w:rPr>
                <w:rFonts w:asciiTheme="minorHAnsi" w:hAnsiTheme="minorHAnsi" w:cs="Arial"/>
                <w:color w:val="2B2B2B"/>
                <w:sz w:val="22"/>
                <w:szCs w:val="22"/>
              </w:rPr>
              <w:t>samtale om likheter og forskjeller mellom utdanning og arbeidsliv i Norge og andre land</w:t>
            </w:r>
            <w:r>
              <w:rPr>
                <w:rFonts w:asciiTheme="minorHAnsi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B522C70" wp14:editId="5A7FA93D">
                  <wp:extent cx="171907" cy="146685"/>
                  <wp:effectExtent l="0" t="0" r="0" b="5715"/>
                  <wp:docPr id="1930770928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30" cy="149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6E8C8038" wp14:editId="1F1FD63D">
                  <wp:extent cx="163195" cy="163195"/>
                  <wp:effectExtent l="0" t="0" r="8255" b="8255"/>
                  <wp:docPr id="1564531402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129C413" w14:textId="6C9ED993" w:rsidR="0060619F" w:rsidRPr="00A6482D" w:rsidRDefault="00A6482D" w:rsidP="00A6482D">
            <w:pPr>
              <w:pStyle w:val="Listeavsnitt"/>
              <w:numPr>
                <w:ilvl w:val="0"/>
                <w:numId w:val="3"/>
              </w:numPr>
            </w:pPr>
            <w:r w:rsidRPr="00A6482D">
              <w:t>samtale om egne erfaringer med språk- og kulturmøter</w:t>
            </w:r>
            <w:r>
              <w:rPr>
                <w:noProof/>
              </w:rPr>
              <w:drawing>
                <wp:inline distT="0" distB="0" distL="0" distR="0" wp14:anchorId="4760A171" wp14:editId="407A1FDC">
                  <wp:extent cx="170815" cy="146050"/>
                  <wp:effectExtent l="0" t="0" r="635" b="6350"/>
                  <wp:docPr id="49750316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16090">
              <w:rPr>
                <w:noProof/>
              </w:rPr>
              <w:drawing>
                <wp:inline distT="0" distB="0" distL="0" distR="0" wp14:anchorId="250DCF32" wp14:editId="1DD26F22">
                  <wp:extent cx="163195" cy="163195"/>
                  <wp:effectExtent l="0" t="0" r="8255" b="8255"/>
                  <wp:docPr id="878695676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" cy="16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9C6242C" w14:textId="77777777" w:rsidR="0060619F" w:rsidRPr="00F11AD4" w:rsidRDefault="0060619F" w:rsidP="00F11AD4">
            <w:pPr>
              <w:ind w:left="360"/>
              <w:rPr>
                <w:b/>
                <w:bCs/>
              </w:rPr>
            </w:pPr>
          </w:p>
        </w:tc>
      </w:tr>
    </w:tbl>
    <w:p w14:paraId="073CE8C2" w14:textId="1085295D" w:rsidR="00112681" w:rsidRPr="002D5A9B" w:rsidRDefault="00112681" w:rsidP="00112681">
      <w:pPr>
        <w:rPr>
          <w:rFonts w:cs="Arial"/>
          <w:b/>
          <w:bCs/>
        </w:rPr>
      </w:pPr>
    </w:p>
    <w:p w14:paraId="4302A5E9" w14:textId="77777777" w:rsidR="00112681" w:rsidRDefault="00112681" w:rsidP="00112681"/>
    <w:p w14:paraId="57A3B5B5" w14:textId="77777777" w:rsidR="00112681" w:rsidRDefault="00112681" w:rsidP="00112681">
      <w:pPr>
        <w:rPr>
          <w:b/>
          <w:bCs/>
        </w:rPr>
      </w:pPr>
    </w:p>
    <w:p w14:paraId="3E7EC755" w14:textId="7AECF346" w:rsidR="00112681" w:rsidRPr="008B4F64" w:rsidRDefault="00112681" w:rsidP="00112681">
      <w:pPr>
        <w:rPr>
          <w:b/>
          <w:bCs/>
          <w:sz w:val="24"/>
          <w:szCs w:val="24"/>
        </w:rPr>
      </w:pPr>
      <w:r w:rsidRPr="008B4F64">
        <w:rPr>
          <w:b/>
          <w:bCs/>
          <w:sz w:val="24"/>
          <w:szCs w:val="24"/>
        </w:rPr>
        <w:t>Kjennetegn på måloppnåelse</w:t>
      </w:r>
      <w:r w:rsidR="0060619F" w:rsidRPr="008B4F64">
        <w:rPr>
          <w:b/>
          <w:bCs/>
          <w:sz w:val="24"/>
          <w:szCs w:val="24"/>
        </w:rPr>
        <w:t xml:space="preserve"> NO for språklige minoriteter</w:t>
      </w:r>
      <w:r w:rsidRPr="008B4F64">
        <w:rPr>
          <w:b/>
          <w:bCs/>
          <w:sz w:val="24"/>
          <w:szCs w:val="24"/>
        </w:rPr>
        <w:t>, modul 2, FOV:</w:t>
      </w:r>
    </w:p>
    <w:p w14:paraId="69609EFB" w14:textId="77777777" w:rsidR="000A327D" w:rsidRDefault="000A327D" w:rsidP="00112681">
      <w:pPr>
        <w:rPr>
          <w:b/>
          <w:bCs/>
          <w:sz w:val="24"/>
          <w:szCs w:val="24"/>
        </w:rPr>
      </w:pPr>
    </w:p>
    <w:p w14:paraId="04F71EAB" w14:textId="5D999E74" w:rsidR="0060619F" w:rsidRPr="0060619F" w:rsidRDefault="0060619F" w:rsidP="00112681">
      <w:pPr>
        <w:rPr>
          <w:b/>
          <w:bCs/>
          <w:sz w:val="24"/>
          <w:szCs w:val="24"/>
        </w:rPr>
      </w:pPr>
      <w:r w:rsidRPr="0060619F">
        <w:rPr>
          <w:b/>
          <w:bCs/>
          <w:sz w:val="24"/>
          <w:szCs w:val="24"/>
        </w:rPr>
        <w:t xml:space="preserve">Skriftlig og muntlig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0619F" w:rsidRPr="00946B7F" w14:paraId="0E3359E6" w14:textId="77777777" w:rsidTr="008B4F64">
        <w:tc>
          <w:tcPr>
            <w:tcW w:w="3020" w:type="dxa"/>
            <w:shd w:val="clear" w:color="auto" w:fill="E59EDC" w:themeFill="accent5" w:themeFillTint="66"/>
            <w:vAlign w:val="center"/>
          </w:tcPr>
          <w:p w14:paraId="654F2938" w14:textId="76D08C06" w:rsidR="0060619F" w:rsidRPr="00946B7F" w:rsidRDefault="0060619F" w:rsidP="00476DE9">
            <w:pPr>
              <w:spacing w:after="160" w:line="278" w:lineRule="auto"/>
              <w:rPr>
                <w:b/>
                <w:bCs/>
              </w:rPr>
            </w:pPr>
            <w:r w:rsidRPr="00946B7F">
              <w:rPr>
                <w:b/>
                <w:bCs/>
              </w:rPr>
              <w:t xml:space="preserve">Lav </w:t>
            </w:r>
            <w:r w:rsidR="008B4F64">
              <w:rPr>
                <w:b/>
                <w:bCs/>
              </w:rPr>
              <w:t>måloppnåelse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28ED364B" w14:textId="5B305EC0" w:rsidR="0060619F" w:rsidRPr="00946B7F" w:rsidRDefault="0060619F" w:rsidP="00476DE9">
            <w:pPr>
              <w:spacing w:after="160" w:line="278" w:lineRule="auto"/>
              <w:rPr>
                <w:b/>
                <w:bCs/>
              </w:rPr>
            </w:pPr>
            <w:r w:rsidRPr="00946B7F">
              <w:rPr>
                <w:b/>
                <w:bCs/>
              </w:rPr>
              <w:t xml:space="preserve">Middels </w:t>
            </w:r>
            <w:r w:rsidR="008B4F64">
              <w:rPr>
                <w:b/>
                <w:bCs/>
              </w:rPr>
              <w:t>måloppnåelse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2F4892C5" w14:textId="5E13637E" w:rsidR="0060619F" w:rsidRPr="00946B7F" w:rsidRDefault="0060619F" w:rsidP="00476DE9">
            <w:pPr>
              <w:spacing w:after="160" w:line="278" w:lineRule="auto"/>
              <w:rPr>
                <w:b/>
                <w:bCs/>
              </w:rPr>
            </w:pPr>
            <w:r w:rsidRPr="00946B7F">
              <w:rPr>
                <w:b/>
                <w:bCs/>
              </w:rPr>
              <w:t xml:space="preserve">Høy </w:t>
            </w:r>
            <w:r w:rsidR="008B4F64">
              <w:rPr>
                <w:b/>
                <w:bCs/>
              </w:rPr>
              <w:t>måloppnåelse</w:t>
            </w:r>
          </w:p>
        </w:tc>
      </w:tr>
      <w:tr w:rsidR="008B4F64" w:rsidRPr="008B4F64" w14:paraId="6B5197FB" w14:textId="77777777" w:rsidTr="008B4F64">
        <w:tc>
          <w:tcPr>
            <w:tcW w:w="0" w:type="auto"/>
            <w:hideMark/>
          </w:tcPr>
          <w:p w14:paraId="5D39D658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forstår og</w:t>
            </w:r>
          </w:p>
          <w:p w14:paraId="0EE0DD51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gjenforteller hovedinnholdet i</w:t>
            </w:r>
          </w:p>
          <w:p w14:paraId="63971CC1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tekster med mye</w:t>
            </w:r>
          </w:p>
          <w:p w14:paraId="3736F806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støtte. </w:t>
            </w:r>
          </w:p>
        </w:tc>
        <w:tc>
          <w:tcPr>
            <w:tcW w:w="0" w:type="auto"/>
            <w:hideMark/>
          </w:tcPr>
          <w:p w14:paraId="52D5C4D6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forstår og</w:t>
            </w:r>
          </w:p>
          <w:p w14:paraId="6DED2A98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gjenforteller hovedinnholdet i</w:t>
            </w:r>
          </w:p>
          <w:p w14:paraId="3E87F5CA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tekster med noe</w:t>
            </w:r>
          </w:p>
          <w:p w14:paraId="00ED27DE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støtte. </w:t>
            </w:r>
          </w:p>
        </w:tc>
        <w:tc>
          <w:tcPr>
            <w:tcW w:w="0" w:type="auto"/>
            <w:hideMark/>
          </w:tcPr>
          <w:p w14:paraId="251F2F31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forstår og</w:t>
            </w:r>
          </w:p>
          <w:p w14:paraId="38621F7A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gjenforteller hovedinnholdet i</w:t>
            </w:r>
          </w:p>
          <w:p w14:paraId="275E64E6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enkle tekster. </w:t>
            </w:r>
          </w:p>
        </w:tc>
      </w:tr>
      <w:tr w:rsidR="008B4F64" w:rsidRPr="008B4F64" w14:paraId="72479A55" w14:textId="77777777" w:rsidTr="008B4F64">
        <w:tc>
          <w:tcPr>
            <w:tcW w:w="0" w:type="auto"/>
            <w:hideMark/>
          </w:tcPr>
          <w:p w14:paraId="34405C83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noen</w:t>
            </w:r>
          </w:p>
          <w:p w14:paraId="2429EFD3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egnede digitale ressurser</w:t>
            </w:r>
          </w:p>
          <w:p w14:paraId="77E22A25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med støtte. </w:t>
            </w:r>
          </w:p>
        </w:tc>
        <w:tc>
          <w:tcPr>
            <w:tcW w:w="0" w:type="auto"/>
            <w:hideMark/>
          </w:tcPr>
          <w:p w14:paraId="3A77CBFF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egnede</w:t>
            </w:r>
          </w:p>
          <w:p w14:paraId="20D9C789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digitale ressurser med noe</w:t>
            </w:r>
          </w:p>
          <w:p w14:paraId="5DC89AB3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støtte. </w:t>
            </w:r>
          </w:p>
        </w:tc>
        <w:tc>
          <w:tcPr>
            <w:tcW w:w="0" w:type="auto"/>
            <w:hideMark/>
          </w:tcPr>
          <w:p w14:paraId="73E3AD40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egnede</w:t>
            </w:r>
          </w:p>
          <w:p w14:paraId="007A637E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digitale ressurser. </w:t>
            </w:r>
          </w:p>
        </w:tc>
      </w:tr>
    </w:tbl>
    <w:p w14:paraId="0A994F3B" w14:textId="77777777" w:rsidR="00112681" w:rsidRDefault="00112681" w:rsidP="00112681"/>
    <w:p w14:paraId="2F6B2F80" w14:textId="3941206F" w:rsidR="0060619F" w:rsidRDefault="0060619F" w:rsidP="00112681">
      <w:pPr>
        <w:rPr>
          <w:b/>
          <w:bCs/>
          <w:sz w:val="24"/>
          <w:szCs w:val="24"/>
        </w:rPr>
      </w:pPr>
      <w:r w:rsidRPr="0060619F">
        <w:rPr>
          <w:b/>
          <w:bCs/>
          <w:sz w:val="24"/>
          <w:szCs w:val="24"/>
        </w:rPr>
        <w:t>Skriftlig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21"/>
        <w:gridCol w:w="3220"/>
        <w:gridCol w:w="2921"/>
      </w:tblGrid>
      <w:tr w:rsidR="0060619F" w:rsidRPr="008B4F64" w14:paraId="3388ED1C" w14:textId="77777777" w:rsidTr="008B4F64">
        <w:tc>
          <w:tcPr>
            <w:tcW w:w="2921" w:type="dxa"/>
            <w:shd w:val="clear" w:color="auto" w:fill="E59EDC" w:themeFill="accent5" w:themeFillTint="66"/>
            <w:vAlign w:val="center"/>
          </w:tcPr>
          <w:p w14:paraId="74C3695C" w14:textId="7DDC9A5A" w:rsidR="0060619F" w:rsidRPr="008B4F64" w:rsidRDefault="0060619F" w:rsidP="00476DE9">
            <w:pPr>
              <w:spacing w:after="160" w:line="278" w:lineRule="auto"/>
              <w:rPr>
                <w:b/>
                <w:bCs/>
              </w:rPr>
            </w:pPr>
            <w:r w:rsidRPr="008B4F64">
              <w:rPr>
                <w:b/>
                <w:bCs/>
              </w:rPr>
              <w:t xml:space="preserve">Lav </w:t>
            </w:r>
            <w:r w:rsidR="008B4F64" w:rsidRPr="008B4F64">
              <w:rPr>
                <w:b/>
                <w:bCs/>
              </w:rPr>
              <w:t>måloppnåelse</w:t>
            </w:r>
          </w:p>
        </w:tc>
        <w:tc>
          <w:tcPr>
            <w:tcW w:w="3220" w:type="dxa"/>
            <w:shd w:val="clear" w:color="auto" w:fill="E59EDC" w:themeFill="accent5" w:themeFillTint="66"/>
            <w:vAlign w:val="center"/>
          </w:tcPr>
          <w:p w14:paraId="07ADD574" w14:textId="3057B414" w:rsidR="0060619F" w:rsidRPr="008B4F64" w:rsidRDefault="0060619F" w:rsidP="00476DE9">
            <w:pPr>
              <w:spacing w:after="160" w:line="278" w:lineRule="auto"/>
              <w:rPr>
                <w:b/>
                <w:bCs/>
              </w:rPr>
            </w:pPr>
            <w:r w:rsidRPr="008B4F64">
              <w:rPr>
                <w:b/>
                <w:bCs/>
              </w:rPr>
              <w:t xml:space="preserve">Middels </w:t>
            </w:r>
            <w:r w:rsidR="008B4F64" w:rsidRPr="008B4F64">
              <w:rPr>
                <w:b/>
                <w:bCs/>
              </w:rPr>
              <w:t>oppnåelse</w:t>
            </w:r>
          </w:p>
        </w:tc>
        <w:tc>
          <w:tcPr>
            <w:tcW w:w="2921" w:type="dxa"/>
            <w:shd w:val="clear" w:color="auto" w:fill="E59EDC" w:themeFill="accent5" w:themeFillTint="66"/>
            <w:vAlign w:val="center"/>
          </w:tcPr>
          <w:p w14:paraId="32E26D54" w14:textId="2B9FD426" w:rsidR="0060619F" w:rsidRPr="008B4F64" w:rsidRDefault="0060619F" w:rsidP="00476DE9">
            <w:pPr>
              <w:spacing w:after="160" w:line="278" w:lineRule="auto"/>
              <w:rPr>
                <w:b/>
                <w:bCs/>
              </w:rPr>
            </w:pPr>
            <w:r w:rsidRPr="008B4F64">
              <w:rPr>
                <w:b/>
                <w:bCs/>
              </w:rPr>
              <w:t xml:space="preserve">Høy </w:t>
            </w:r>
            <w:r w:rsidR="008B4F64" w:rsidRPr="008B4F64">
              <w:rPr>
                <w:b/>
                <w:bCs/>
              </w:rPr>
              <w:t>oppnåelse</w:t>
            </w:r>
          </w:p>
        </w:tc>
      </w:tr>
      <w:tr w:rsidR="008B4F64" w:rsidRPr="008B4F64" w14:paraId="4399C9EB" w14:textId="77777777" w:rsidTr="008B4F64">
        <w:tc>
          <w:tcPr>
            <w:tcW w:w="0" w:type="auto"/>
            <w:hideMark/>
          </w:tcPr>
          <w:p w14:paraId="5A3328B7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mestrer noen</w:t>
            </w:r>
          </w:p>
          <w:p w14:paraId="77ADC7DF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grunnleggende regler</w:t>
            </w:r>
          </w:p>
          <w:p w14:paraId="60D9BC95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for rettskriving, tegnsetting</w:t>
            </w:r>
          </w:p>
          <w:p w14:paraId="65BEA3AA" w14:textId="77777777" w:rsid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grammatiske strukturer. </w:t>
            </w:r>
          </w:p>
          <w:p w14:paraId="1C2482AA" w14:textId="77777777" w:rsidR="000A327D" w:rsidRPr="008B4F64" w:rsidRDefault="000A327D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B561C4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mestrer stort sett</w:t>
            </w:r>
          </w:p>
          <w:p w14:paraId="2C7463E9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grunnleggende regler</w:t>
            </w:r>
          </w:p>
          <w:p w14:paraId="0829B4F8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for rettskriving, tegnsetting</w:t>
            </w:r>
          </w:p>
          <w:p w14:paraId="431040F8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grammatiske strukturer. </w:t>
            </w:r>
          </w:p>
        </w:tc>
        <w:tc>
          <w:tcPr>
            <w:tcW w:w="0" w:type="auto"/>
            <w:hideMark/>
          </w:tcPr>
          <w:p w14:paraId="619950BE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mestrer enkle</w:t>
            </w:r>
          </w:p>
          <w:p w14:paraId="51BB8361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grunnleggende regler for</w:t>
            </w:r>
          </w:p>
          <w:p w14:paraId="21AC11D5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rettskriving, tegnsetting og</w:t>
            </w:r>
          </w:p>
          <w:p w14:paraId="6134D9F1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grammatiske strukturer. </w:t>
            </w:r>
          </w:p>
        </w:tc>
      </w:tr>
      <w:tr w:rsidR="008B4F64" w:rsidRPr="008B4F64" w14:paraId="3CD57605" w14:textId="77777777" w:rsidTr="008B4F64">
        <w:tc>
          <w:tcPr>
            <w:tcW w:w="0" w:type="auto"/>
            <w:hideMark/>
          </w:tcPr>
          <w:p w14:paraId="7DE40E44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og svarer</w:t>
            </w:r>
          </w:p>
          <w:p w14:paraId="31043500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på enkle meldinger og</w:t>
            </w:r>
          </w:p>
          <w:p w14:paraId="097202DE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beskjeder.  </w:t>
            </w:r>
          </w:p>
        </w:tc>
        <w:tc>
          <w:tcPr>
            <w:tcW w:w="0" w:type="auto"/>
            <w:hideMark/>
          </w:tcPr>
          <w:p w14:paraId="75E4A529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og svarer</w:t>
            </w:r>
          </w:p>
          <w:p w14:paraId="5FA0FDAB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på meldinger og beskjeder. </w:t>
            </w:r>
          </w:p>
        </w:tc>
        <w:tc>
          <w:tcPr>
            <w:tcW w:w="0" w:type="auto"/>
            <w:hideMark/>
          </w:tcPr>
          <w:p w14:paraId="3E3078FD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og svarer</w:t>
            </w:r>
          </w:p>
          <w:p w14:paraId="649E6304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på meldinger og beskjeder</w:t>
            </w:r>
          </w:p>
          <w:p w14:paraId="2B4979E1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på en relevant måte. </w:t>
            </w:r>
          </w:p>
        </w:tc>
      </w:tr>
      <w:tr w:rsidR="008B4F64" w:rsidRPr="008B4F64" w14:paraId="6431B627" w14:textId="77777777" w:rsidTr="008B4F64">
        <w:tc>
          <w:tcPr>
            <w:tcW w:w="0" w:type="auto"/>
            <w:hideMark/>
          </w:tcPr>
          <w:p w14:paraId="641D6A04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en enkel</w:t>
            </w:r>
          </w:p>
          <w:p w14:paraId="5779113D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søknad og CV med mye</w:t>
            </w:r>
          </w:p>
          <w:p w14:paraId="5A973FAE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støtte. </w:t>
            </w:r>
          </w:p>
        </w:tc>
        <w:tc>
          <w:tcPr>
            <w:tcW w:w="0" w:type="auto"/>
            <w:hideMark/>
          </w:tcPr>
          <w:p w14:paraId="7772CCFA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en</w:t>
            </w:r>
          </w:p>
          <w:p w14:paraId="0A2E79B3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enkel søknad og CV med</w:t>
            </w:r>
          </w:p>
          <w:p w14:paraId="33FF8AA4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noe støtte. </w:t>
            </w:r>
          </w:p>
        </w:tc>
        <w:tc>
          <w:tcPr>
            <w:tcW w:w="0" w:type="auto"/>
            <w:hideMark/>
          </w:tcPr>
          <w:p w14:paraId="6D767B69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en enkel</w:t>
            </w:r>
          </w:p>
          <w:p w14:paraId="75695012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søknad og CV. </w:t>
            </w:r>
          </w:p>
        </w:tc>
      </w:tr>
      <w:tr w:rsidR="008B4F64" w:rsidRPr="008B4F64" w14:paraId="5371C88E" w14:textId="77777777" w:rsidTr="008B4F64">
        <w:tc>
          <w:tcPr>
            <w:tcW w:w="0" w:type="auto"/>
            <w:hideMark/>
          </w:tcPr>
          <w:p w14:paraId="6225DA7F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svært</w:t>
            </w:r>
          </w:p>
          <w:p w14:paraId="613C1C4B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tekster med støtte</w:t>
            </w:r>
          </w:p>
          <w:p w14:paraId="5A164123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 modelltekster. </w:t>
            </w:r>
          </w:p>
        </w:tc>
        <w:tc>
          <w:tcPr>
            <w:tcW w:w="0" w:type="auto"/>
            <w:hideMark/>
          </w:tcPr>
          <w:p w14:paraId="22CDB807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enkle tekster</w:t>
            </w:r>
          </w:p>
          <w:p w14:paraId="4919B5FD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i ulike sjangre med støtte</w:t>
            </w:r>
          </w:p>
          <w:p w14:paraId="7A6795C1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 modelltekster. </w:t>
            </w:r>
          </w:p>
        </w:tc>
        <w:tc>
          <w:tcPr>
            <w:tcW w:w="0" w:type="auto"/>
            <w:hideMark/>
          </w:tcPr>
          <w:p w14:paraId="72E90E10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enkle,</w:t>
            </w:r>
          </w:p>
          <w:p w14:paraId="71CD6CE0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funksjonelle tekster i</w:t>
            </w:r>
          </w:p>
          <w:p w14:paraId="70D6D152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ulike sjangre med støtte</w:t>
            </w:r>
          </w:p>
          <w:p w14:paraId="7C29320B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 modelltekster.  </w:t>
            </w:r>
          </w:p>
        </w:tc>
      </w:tr>
    </w:tbl>
    <w:p w14:paraId="3C80799D" w14:textId="77777777" w:rsidR="0060619F" w:rsidRDefault="0060619F" w:rsidP="00112681"/>
    <w:p w14:paraId="78F1A70E" w14:textId="137CED4C" w:rsidR="0060619F" w:rsidRDefault="0060619F" w:rsidP="00112681">
      <w:pPr>
        <w:rPr>
          <w:b/>
          <w:bCs/>
          <w:sz w:val="24"/>
          <w:szCs w:val="24"/>
        </w:rPr>
      </w:pPr>
      <w:r w:rsidRPr="0060619F">
        <w:rPr>
          <w:b/>
          <w:bCs/>
          <w:sz w:val="24"/>
          <w:szCs w:val="24"/>
        </w:rPr>
        <w:t>Muntlig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40"/>
        <w:gridCol w:w="3008"/>
        <w:gridCol w:w="3014"/>
      </w:tblGrid>
      <w:tr w:rsidR="0060619F" w:rsidRPr="008B4F64" w14:paraId="17CDDA96" w14:textId="77777777" w:rsidTr="008B4F64">
        <w:tc>
          <w:tcPr>
            <w:tcW w:w="3035" w:type="dxa"/>
            <w:shd w:val="clear" w:color="auto" w:fill="E59EDC" w:themeFill="accent5" w:themeFillTint="66"/>
            <w:vAlign w:val="center"/>
          </w:tcPr>
          <w:p w14:paraId="7B27EBEE" w14:textId="38F7A099" w:rsidR="0060619F" w:rsidRPr="008B4F64" w:rsidRDefault="0060619F" w:rsidP="00476DE9">
            <w:pPr>
              <w:spacing w:after="160" w:line="278" w:lineRule="auto"/>
              <w:rPr>
                <w:b/>
                <w:bCs/>
              </w:rPr>
            </w:pPr>
            <w:r w:rsidRPr="008B4F64">
              <w:rPr>
                <w:b/>
                <w:bCs/>
              </w:rPr>
              <w:t xml:space="preserve">Lav </w:t>
            </w:r>
            <w:r w:rsidR="008B4F64" w:rsidRPr="008B4F64">
              <w:rPr>
                <w:b/>
                <w:bCs/>
              </w:rPr>
              <w:t>måloppnåelse</w:t>
            </w:r>
          </w:p>
        </w:tc>
        <w:tc>
          <w:tcPr>
            <w:tcW w:w="3016" w:type="dxa"/>
            <w:shd w:val="clear" w:color="auto" w:fill="E59EDC" w:themeFill="accent5" w:themeFillTint="66"/>
            <w:vAlign w:val="center"/>
          </w:tcPr>
          <w:p w14:paraId="459314FA" w14:textId="326C6952" w:rsidR="0060619F" w:rsidRPr="008B4F64" w:rsidRDefault="0060619F" w:rsidP="00476DE9">
            <w:pPr>
              <w:spacing w:after="160" w:line="278" w:lineRule="auto"/>
              <w:rPr>
                <w:b/>
                <w:bCs/>
              </w:rPr>
            </w:pPr>
            <w:r w:rsidRPr="008B4F64">
              <w:rPr>
                <w:b/>
                <w:bCs/>
              </w:rPr>
              <w:t xml:space="preserve">Middels </w:t>
            </w:r>
            <w:r w:rsidR="008B4F64" w:rsidRPr="008B4F64">
              <w:rPr>
                <w:b/>
                <w:bCs/>
              </w:rPr>
              <w:t>måloppnåelse</w:t>
            </w:r>
          </w:p>
        </w:tc>
        <w:tc>
          <w:tcPr>
            <w:tcW w:w="3011" w:type="dxa"/>
            <w:shd w:val="clear" w:color="auto" w:fill="E59EDC" w:themeFill="accent5" w:themeFillTint="66"/>
            <w:vAlign w:val="center"/>
          </w:tcPr>
          <w:p w14:paraId="36989D0D" w14:textId="253064C4" w:rsidR="0060619F" w:rsidRPr="008B4F64" w:rsidRDefault="0060619F" w:rsidP="00476DE9">
            <w:pPr>
              <w:spacing w:after="160" w:line="278" w:lineRule="auto"/>
              <w:rPr>
                <w:b/>
                <w:bCs/>
              </w:rPr>
            </w:pPr>
            <w:r w:rsidRPr="008B4F64">
              <w:rPr>
                <w:b/>
                <w:bCs/>
              </w:rPr>
              <w:t xml:space="preserve">Høy </w:t>
            </w:r>
            <w:r w:rsidR="008B4F64" w:rsidRPr="008B4F64">
              <w:rPr>
                <w:b/>
                <w:bCs/>
              </w:rPr>
              <w:t>måloppnåelse</w:t>
            </w:r>
          </w:p>
        </w:tc>
      </w:tr>
      <w:tr w:rsidR="008B4F64" w:rsidRPr="008B4F64" w14:paraId="12CDC00C" w14:textId="77777777" w:rsidTr="008B4F64">
        <w:tc>
          <w:tcPr>
            <w:tcW w:w="0" w:type="auto"/>
            <w:hideMark/>
          </w:tcPr>
          <w:p w14:paraId="7AE6EFE1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uttaler ord og</w:t>
            </w:r>
          </w:p>
          <w:p w14:paraId="088D7A16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setninger på norsk på</w:t>
            </w:r>
          </w:p>
          <w:p w14:paraId="36916566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 stort sett forståelig måte.  </w:t>
            </w:r>
          </w:p>
        </w:tc>
        <w:tc>
          <w:tcPr>
            <w:tcW w:w="0" w:type="auto"/>
            <w:hideMark/>
          </w:tcPr>
          <w:p w14:paraId="02EBD7DE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uttaler ord og</w:t>
            </w:r>
          </w:p>
          <w:p w14:paraId="2CC52303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setninger på norsk på</w:t>
            </w:r>
          </w:p>
          <w:p w14:paraId="21DCE8E2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 forståelig måte.</w:t>
            </w:r>
          </w:p>
        </w:tc>
        <w:tc>
          <w:tcPr>
            <w:tcW w:w="0" w:type="auto"/>
            <w:hideMark/>
          </w:tcPr>
          <w:p w14:paraId="32DEF8D3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uttaler ord og</w:t>
            </w:r>
          </w:p>
          <w:p w14:paraId="2EFC7E83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setninger på norsk med</w:t>
            </w:r>
          </w:p>
          <w:p w14:paraId="278E227C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 funksjonell uttale.</w:t>
            </w:r>
          </w:p>
        </w:tc>
      </w:tr>
      <w:tr w:rsidR="008B4F64" w:rsidRPr="008B4F64" w14:paraId="5AC4E051" w14:textId="77777777" w:rsidTr="008B4F64">
        <w:tc>
          <w:tcPr>
            <w:tcW w:w="0" w:type="auto"/>
            <w:hideMark/>
          </w:tcPr>
          <w:p w14:paraId="7A4D4D65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forstår og kommer </w:t>
            </w:r>
          </w:p>
          <w:p w14:paraId="029F0F03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med noen innspill i enkle </w:t>
            </w:r>
          </w:p>
          <w:p w14:paraId="2B0F882F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samtaler om hverdagslige </w:t>
            </w:r>
          </w:p>
          <w:p w14:paraId="0DE83F5B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faglige temaer.</w:t>
            </w:r>
          </w:p>
        </w:tc>
        <w:tc>
          <w:tcPr>
            <w:tcW w:w="0" w:type="auto"/>
            <w:hideMark/>
          </w:tcPr>
          <w:p w14:paraId="21D34D18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forstår og følger </w:t>
            </w:r>
          </w:p>
          <w:p w14:paraId="42414CB0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opp andres innspill i samtaler </w:t>
            </w:r>
          </w:p>
          <w:p w14:paraId="5E27D3E7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om hverdagslige og noen</w:t>
            </w:r>
          </w:p>
          <w:p w14:paraId="38F92833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faglige temaer. </w:t>
            </w:r>
          </w:p>
        </w:tc>
        <w:tc>
          <w:tcPr>
            <w:tcW w:w="0" w:type="auto"/>
            <w:hideMark/>
          </w:tcPr>
          <w:p w14:paraId="4987F9DA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 forstår og følger </w:t>
            </w:r>
          </w:p>
          <w:p w14:paraId="00890B6C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opp andres innspill i samtaler </w:t>
            </w:r>
          </w:p>
          <w:p w14:paraId="2487DEF1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om hverdagslige og faglige</w:t>
            </w:r>
          </w:p>
          <w:p w14:paraId="0B807994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temaer. </w:t>
            </w:r>
          </w:p>
        </w:tc>
      </w:tr>
      <w:tr w:rsidR="008B4F64" w:rsidRPr="008B4F64" w14:paraId="131B1D8C" w14:textId="77777777" w:rsidTr="008B4F64">
        <w:tc>
          <w:tcPr>
            <w:tcW w:w="0" w:type="auto"/>
            <w:hideMark/>
          </w:tcPr>
          <w:p w14:paraId="4DDE78CD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</w:t>
            </w:r>
          </w:p>
          <w:p w14:paraId="6ACD2BE2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likheter og forskjeller mellom</w:t>
            </w:r>
          </w:p>
          <w:p w14:paraId="5C196E04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utdanning og arbeidsliv i</w:t>
            </w:r>
          </w:p>
          <w:p w14:paraId="569E8577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Norge og andre land på en</w:t>
            </w:r>
          </w:p>
          <w:p w14:paraId="1A73034B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svært enkel måte. </w:t>
            </w:r>
          </w:p>
        </w:tc>
        <w:tc>
          <w:tcPr>
            <w:tcW w:w="0" w:type="auto"/>
            <w:hideMark/>
          </w:tcPr>
          <w:p w14:paraId="49521EA6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</w:t>
            </w:r>
          </w:p>
          <w:p w14:paraId="6E6EAE4D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likheter og forskjeller mellom</w:t>
            </w:r>
          </w:p>
          <w:p w14:paraId="2721C4AC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utdanning og arbeidsliv i</w:t>
            </w:r>
          </w:p>
          <w:p w14:paraId="5582C855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Norge og andre land på en</w:t>
            </w:r>
          </w:p>
          <w:p w14:paraId="154C5A85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enkel måte. </w:t>
            </w:r>
          </w:p>
        </w:tc>
        <w:tc>
          <w:tcPr>
            <w:tcW w:w="0" w:type="auto"/>
            <w:hideMark/>
          </w:tcPr>
          <w:p w14:paraId="2D395A8A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</w:t>
            </w:r>
          </w:p>
          <w:p w14:paraId="0C5318C8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likheter og forskjeller</w:t>
            </w:r>
          </w:p>
          <w:p w14:paraId="6AEA706B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mellom utdanning og</w:t>
            </w:r>
          </w:p>
          <w:p w14:paraId="3EE7A8D0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arbeidsliv i Norge og</w:t>
            </w:r>
          </w:p>
          <w:p w14:paraId="18D088C1" w14:textId="06E6574A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andre land. </w:t>
            </w:r>
          </w:p>
        </w:tc>
      </w:tr>
      <w:tr w:rsidR="008B4F64" w:rsidRPr="008B4F64" w14:paraId="2B5A9B92" w14:textId="77777777" w:rsidTr="008B4F64">
        <w:tc>
          <w:tcPr>
            <w:tcW w:w="0" w:type="auto"/>
            <w:hideMark/>
          </w:tcPr>
          <w:p w14:paraId="124937A3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 over</w:t>
            </w:r>
          </w:p>
          <w:p w14:paraId="1DE82F66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samtaler om enkle</w:t>
            </w:r>
          </w:p>
          <w:p w14:paraId="6F6F24F5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tekster med mye støtte. </w:t>
            </w:r>
          </w:p>
        </w:tc>
        <w:tc>
          <w:tcPr>
            <w:tcW w:w="0" w:type="auto"/>
            <w:hideMark/>
          </w:tcPr>
          <w:p w14:paraId="15E9C118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 over</w:t>
            </w:r>
          </w:p>
          <w:p w14:paraId="43A17363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samtaler om enkle</w:t>
            </w:r>
          </w:p>
          <w:p w14:paraId="23D46340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tekster med noe støtte. </w:t>
            </w:r>
          </w:p>
        </w:tc>
        <w:tc>
          <w:tcPr>
            <w:tcW w:w="0" w:type="auto"/>
            <w:hideMark/>
          </w:tcPr>
          <w:p w14:paraId="25F05044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 over</w:t>
            </w:r>
          </w:p>
          <w:p w14:paraId="0F43F528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samtaler om enkle</w:t>
            </w:r>
          </w:p>
          <w:p w14:paraId="3D20B8B4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tekster. </w:t>
            </w:r>
          </w:p>
        </w:tc>
      </w:tr>
      <w:tr w:rsidR="008B4F64" w:rsidRPr="008B4F64" w14:paraId="5366091F" w14:textId="77777777" w:rsidTr="008B4F64">
        <w:tc>
          <w:tcPr>
            <w:tcW w:w="0" w:type="auto"/>
            <w:hideMark/>
          </w:tcPr>
          <w:p w14:paraId="4E0F0322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gjenkjenner</w:t>
            </w:r>
          </w:p>
          <w:p w14:paraId="30F81A0D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virkemidler i enkle</w:t>
            </w:r>
          </w:p>
          <w:p w14:paraId="708E7E52" w14:textId="77777777" w:rsid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tekster med mye støtte. </w:t>
            </w:r>
          </w:p>
          <w:p w14:paraId="390C3160" w14:textId="77777777" w:rsidR="000A327D" w:rsidRPr="008B4F64" w:rsidRDefault="000A327D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CF02BF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gjenkjenner</w:t>
            </w:r>
          </w:p>
          <w:p w14:paraId="57A92F2E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virkemidler i enkle</w:t>
            </w:r>
          </w:p>
          <w:p w14:paraId="1083D0BB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tekster med noe støtte. </w:t>
            </w:r>
          </w:p>
        </w:tc>
        <w:tc>
          <w:tcPr>
            <w:tcW w:w="0" w:type="auto"/>
            <w:hideMark/>
          </w:tcPr>
          <w:p w14:paraId="2BEB4152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gjenkjenner</w:t>
            </w:r>
          </w:p>
          <w:p w14:paraId="7B35A0C8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virkemidler i enkle tekster. </w:t>
            </w:r>
          </w:p>
        </w:tc>
      </w:tr>
      <w:tr w:rsidR="008B4F64" w:rsidRPr="008B4F64" w14:paraId="71566EC5" w14:textId="77777777" w:rsidTr="008B4F64">
        <w:tc>
          <w:tcPr>
            <w:tcW w:w="0" w:type="auto"/>
            <w:hideMark/>
          </w:tcPr>
          <w:p w14:paraId="0C78DCD5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samtaler om</w:t>
            </w:r>
          </w:p>
          <w:p w14:paraId="13BC8071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egne erfaringer med</w:t>
            </w:r>
          </w:p>
          <w:p w14:paraId="41983735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språk- og kulturmøter</w:t>
            </w:r>
          </w:p>
          <w:p w14:paraId="078AC306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med mye støtte. </w:t>
            </w:r>
          </w:p>
        </w:tc>
        <w:tc>
          <w:tcPr>
            <w:tcW w:w="0" w:type="auto"/>
            <w:hideMark/>
          </w:tcPr>
          <w:p w14:paraId="71687DB1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</w:t>
            </w:r>
          </w:p>
          <w:p w14:paraId="50AAD833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egne erfaringer med</w:t>
            </w:r>
          </w:p>
          <w:p w14:paraId="453501C1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språk- og kulturmøter med</w:t>
            </w:r>
          </w:p>
          <w:p w14:paraId="1D91322A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støtte. </w:t>
            </w:r>
          </w:p>
        </w:tc>
        <w:tc>
          <w:tcPr>
            <w:tcW w:w="0" w:type="auto"/>
            <w:hideMark/>
          </w:tcPr>
          <w:p w14:paraId="663E420F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</w:t>
            </w:r>
          </w:p>
          <w:p w14:paraId="7D791A41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egne erfaringer med språk-</w:t>
            </w:r>
          </w:p>
          <w:p w14:paraId="29F12387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kulturmøter på en</w:t>
            </w:r>
          </w:p>
          <w:p w14:paraId="22ECCBE2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selvstendig måte. </w:t>
            </w:r>
          </w:p>
        </w:tc>
      </w:tr>
      <w:tr w:rsidR="008B4F64" w:rsidRPr="008B4F64" w14:paraId="2B9C9509" w14:textId="77777777" w:rsidTr="008B4F64">
        <w:tc>
          <w:tcPr>
            <w:tcW w:w="0" w:type="auto"/>
            <w:hideMark/>
          </w:tcPr>
          <w:p w14:paraId="1BE47B52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gir noen</w:t>
            </w:r>
          </w:p>
          <w:p w14:paraId="275BC717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eksempler på likheter</w:t>
            </w:r>
          </w:p>
          <w:p w14:paraId="06F19015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forskjeller mellom norsk</w:t>
            </w:r>
          </w:p>
          <w:p w14:paraId="7C31171E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andre språk. </w:t>
            </w:r>
          </w:p>
        </w:tc>
        <w:tc>
          <w:tcPr>
            <w:tcW w:w="0" w:type="auto"/>
            <w:hideMark/>
          </w:tcPr>
          <w:p w14:paraId="0250E186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beskriver noen</w:t>
            </w:r>
          </w:p>
          <w:p w14:paraId="73E87C76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likheter og forskjeller mellom</w:t>
            </w:r>
          </w:p>
          <w:p w14:paraId="38FBB035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norsk og andre språk</w:t>
            </w:r>
          </w:p>
          <w:p w14:paraId="2AA3BD0B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på en enkel måte. </w:t>
            </w:r>
          </w:p>
        </w:tc>
        <w:tc>
          <w:tcPr>
            <w:tcW w:w="0" w:type="auto"/>
            <w:hideMark/>
          </w:tcPr>
          <w:p w14:paraId="66981607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beskriver noen</w:t>
            </w:r>
          </w:p>
          <w:p w14:paraId="7391EBDF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likheter og forskjeller</w:t>
            </w:r>
          </w:p>
          <w:p w14:paraId="4012C857" w14:textId="77777777" w:rsidR="008B4F64" w:rsidRPr="008B4F64" w:rsidRDefault="008B4F64" w:rsidP="008B4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8B4F64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mellom norsk og andre språk. </w:t>
            </w:r>
          </w:p>
        </w:tc>
      </w:tr>
    </w:tbl>
    <w:p w14:paraId="38AEFBEF" w14:textId="77777777" w:rsidR="0060619F" w:rsidRPr="0060619F" w:rsidRDefault="0060619F" w:rsidP="00112681">
      <w:pPr>
        <w:rPr>
          <w:b/>
          <w:bCs/>
        </w:rPr>
      </w:pPr>
    </w:p>
    <w:sectPr w:rsidR="0060619F" w:rsidRPr="0060619F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904DA" w14:textId="77777777" w:rsidR="00C5625D" w:rsidRDefault="00C5625D" w:rsidP="00B868FA">
      <w:pPr>
        <w:spacing w:after="0" w:line="240" w:lineRule="auto"/>
      </w:pPr>
      <w:r>
        <w:separator/>
      </w:r>
    </w:p>
  </w:endnote>
  <w:endnote w:type="continuationSeparator" w:id="0">
    <w:p w14:paraId="24C4D4D2" w14:textId="77777777" w:rsidR="00C5625D" w:rsidRDefault="00C5625D" w:rsidP="00B8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93650"/>
      <w:docPartObj>
        <w:docPartGallery w:val="Page Numbers (Bottom of Page)"/>
        <w:docPartUnique/>
      </w:docPartObj>
    </w:sdtPr>
    <w:sdtEndPr/>
    <w:sdtContent>
      <w:p w14:paraId="7A2138DC" w14:textId="00B6C54E" w:rsidR="00086804" w:rsidRDefault="0008680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31BD3" w14:textId="4EBE52B8" w:rsidR="00086804" w:rsidRPr="00633A8C" w:rsidRDefault="00633A8C">
    <w:pPr>
      <w:pStyle w:val="Bunntekst"/>
      <w:rPr>
        <w:sz w:val="20"/>
        <w:szCs w:val="20"/>
      </w:rPr>
    </w:pPr>
    <w:r>
      <w:rPr>
        <w:sz w:val="20"/>
        <w:szCs w:val="20"/>
      </w:rPr>
      <w:t xml:space="preserve">Anne Liv Kaarstad Lie, USN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5B03" w14:textId="77777777" w:rsidR="00C5625D" w:rsidRDefault="00C5625D" w:rsidP="00B868FA">
      <w:pPr>
        <w:spacing w:after="0" w:line="240" w:lineRule="auto"/>
      </w:pPr>
      <w:r>
        <w:separator/>
      </w:r>
    </w:p>
  </w:footnote>
  <w:footnote w:type="continuationSeparator" w:id="0">
    <w:p w14:paraId="4DF35979" w14:textId="77777777" w:rsidR="00C5625D" w:rsidRDefault="00C5625D" w:rsidP="00B8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E0A5" w14:textId="7DC59497" w:rsidR="005023EF" w:rsidRPr="00252F7C" w:rsidRDefault="006E375B" w:rsidP="005023EF">
    <w:pPr>
      <w:pStyle w:val="Bunntekst"/>
      <w:rPr>
        <w:sz w:val="20"/>
        <w:szCs w:val="20"/>
      </w:rPr>
    </w:pPr>
    <w:r w:rsidRPr="00252F7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BDA59A5" wp14:editId="2BDE6BBC">
          <wp:simplePos x="0" y="0"/>
          <wp:positionH relativeFrom="margin">
            <wp:posOffset>4824730</wp:posOffset>
          </wp:positionH>
          <wp:positionV relativeFrom="paragraph">
            <wp:posOffset>-49530</wp:posOffset>
          </wp:positionV>
          <wp:extent cx="1160780" cy="488315"/>
          <wp:effectExtent l="0" t="0" r="1270" b="6985"/>
          <wp:wrapThrough wrapText="bothSides">
            <wp:wrapPolygon edited="0">
              <wp:start x="0" y="0"/>
              <wp:lineTo x="0" y="21066"/>
              <wp:lineTo x="21269" y="21066"/>
              <wp:lineTo x="21269" y="0"/>
              <wp:lineTo x="0" y="0"/>
            </wp:wrapPolygon>
          </wp:wrapThrough>
          <wp:docPr id="1188824830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24830" name="Bilde 1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23EF" w:rsidRPr="00252F7C">
      <w:rPr>
        <w:sz w:val="20"/>
        <w:szCs w:val="20"/>
      </w:rPr>
      <w:t xml:space="preserve">Viken Vest - om </w:t>
    </w:r>
    <w:r w:rsidR="005023EF">
      <w:rPr>
        <w:sz w:val="20"/>
        <w:szCs w:val="20"/>
      </w:rPr>
      <w:t xml:space="preserve">FOV og opplæring i NO for voksne innvandrere </w:t>
    </w:r>
  </w:p>
  <w:p w14:paraId="43B62EBF" w14:textId="0AD1C926" w:rsidR="00B868FA" w:rsidRDefault="00B868F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4B3"/>
    <w:multiLevelType w:val="multilevel"/>
    <w:tmpl w:val="85BE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AD41FD"/>
    <w:multiLevelType w:val="hybridMultilevel"/>
    <w:tmpl w:val="A8904B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46737"/>
    <w:multiLevelType w:val="multilevel"/>
    <w:tmpl w:val="01D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F811B0"/>
    <w:multiLevelType w:val="hybridMultilevel"/>
    <w:tmpl w:val="E47CFF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5098D"/>
    <w:multiLevelType w:val="hybridMultilevel"/>
    <w:tmpl w:val="178C97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34AB7"/>
    <w:multiLevelType w:val="hybridMultilevel"/>
    <w:tmpl w:val="2DE40F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362119">
    <w:abstractNumId w:val="2"/>
  </w:num>
  <w:num w:numId="2" w16cid:durableId="1247498540">
    <w:abstractNumId w:val="1"/>
  </w:num>
  <w:num w:numId="3" w16cid:durableId="1600603809">
    <w:abstractNumId w:val="3"/>
  </w:num>
  <w:num w:numId="4" w16cid:durableId="1979527027">
    <w:abstractNumId w:val="5"/>
  </w:num>
  <w:num w:numId="5" w16cid:durableId="705913811">
    <w:abstractNumId w:val="4"/>
  </w:num>
  <w:num w:numId="6" w16cid:durableId="29552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A"/>
    <w:rsid w:val="0002024C"/>
    <w:rsid w:val="00044A80"/>
    <w:rsid w:val="000572BA"/>
    <w:rsid w:val="00072ED9"/>
    <w:rsid w:val="00086804"/>
    <w:rsid w:val="00092427"/>
    <w:rsid w:val="000A327D"/>
    <w:rsid w:val="000C4EEB"/>
    <w:rsid w:val="000D11BF"/>
    <w:rsid w:val="000D3F47"/>
    <w:rsid w:val="000D47ED"/>
    <w:rsid w:val="000E0758"/>
    <w:rsid w:val="000E0A4E"/>
    <w:rsid w:val="001075D0"/>
    <w:rsid w:val="00112681"/>
    <w:rsid w:val="00135A03"/>
    <w:rsid w:val="001373DB"/>
    <w:rsid w:val="00140D8E"/>
    <w:rsid w:val="001451F7"/>
    <w:rsid w:val="00152496"/>
    <w:rsid w:val="00161DE9"/>
    <w:rsid w:val="001710FC"/>
    <w:rsid w:val="0018199B"/>
    <w:rsid w:val="0018344A"/>
    <w:rsid w:val="00193878"/>
    <w:rsid w:val="001F374D"/>
    <w:rsid w:val="001F7F69"/>
    <w:rsid w:val="002001F1"/>
    <w:rsid w:val="002531A8"/>
    <w:rsid w:val="002557FA"/>
    <w:rsid w:val="00260C80"/>
    <w:rsid w:val="00285BD5"/>
    <w:rsid w:val="002A0230"/>
    <w:rsid w:val="002B01E0"/>
    <w:rsid w:val="002C5158"/>
    <w:rsid w:val="002D6082"/>
    <w:rsid w:val="003329FD"/>
    <w:rsid w:val="00343C54"/>
    <w:rsid w:val="00360E05"/>
    <w:rsid w:val="00382E00"/>
    <w:rsid w:val="0038517A"/>
    <w:rsid w:val="00402995"/>
    <w:rsid w:val="00416A8B"/>
    <w:rsid w:val="00422792"/>
    <w:rsid w:val="00425C9C"/>
    <w:rsid w:val="004447A6"/>
    <w:rsid w:val="004C793A"/>
    <w:rsid w:val="005023EF"/>
    <w:rsid w:val="005740FF"/>
    <w:rsid w:val="005C7021"/>
    <w:rsid w:val="005C7BCA"/>
    <w:rsid w:val="005D5BA3"/>
    <w:rsid w:val="005F61C3"/>
    <w:rsid w:val="005F7041"/>
    <w:rsid w:val="0060260E"/>
    <w:rsid w:val="0060619F"/>
    <w:rsid w:val="00633A8C"/>
    <w:rsid w:val="00634C83"/>
    <w:rsid w:val="00645088"/>
    <w:rsid w:val="00645B2F"/>
    <w:rsid w:val="0064619E"/>
    <w:rsid w:val="00682999"/>
    <w:rsid w:val="00691DF8"/>
    <w:rsid w:val="006E375B"/>
    <w:rsid w:val="007C3664"/>
    <w:rsid w:val="007C6DA5"/>
    <w:rsid w:val="00825186"/>
    <w:rsid w:val="00857E7F"/>
    <w:rsid w:val="008B4F64"/>
    <w:rsid w:val="0091732F"/>
    <w:rsid w:val="00933FA9"/>
    <w:rsid w:val="00975557"/>
    <w:rsid w:val="00986430"/>
    <w:rsid w:val="009B1842"/>
    <w:rsid w:val="00A04667"/>
    <w:rsid w:val="00A104B5"/>
    <w:rsid w:val="00A27A52"/>
    <w:rsid w:val="00A61789"/>
    <w:rsid w:val="00A6482D"/>
    <w:rsid w:val="00A73932"/>
    <w:rsid w:val="00A76B6F"/>
    <w:rsid w:val="00AA22FC"/>
    <w:rsid w:val="00AB3271"/>
    <w:rsid w:val="00AF4B7E"/>
    <w:rsid w:val="00B1381B"/>
    <w:rsid w:val="00B177BB"/>
    <w:rsid w:val="00B868FA"/>
    <w:rsid w:val="00BB37DD"/>
    <w:rsid w:val="00BC7A9C"/>
    <w:rsid w:val="00BE01BC"/>
    <w:rsid w:val="00C34539"/>
    <w:rsid w:val="00C408B4"/>
    <w:rsid w:val="00C44C93"/>
    <w:rsid w:val="00C5625D"/>
    <w:rsid w:val="00CE31FD"/>
    <w:rsid w:val="00CE358A"/>
    <w:rsid w:val="00D35F38"/>
    <w:rsid w:val="00D550A6"/>
    <w:rsid w:val="00D65F53"/>
    <w:rsid w:val="00D717BD"/>
    <w:rsid w:val="00DA5F21"/>
    <w:rsid w:val="00DC0D7C"/>
    <w:rsid w:val="00DD084B"/>
    <w:rsid w:val="00DD2D1B"/>
    <w:rsid w:val="00DE065B"/>
    <w:rsid w:val="00E10B89"/>
    <w:rsid w:val="00E45CA4"/>
    <w:rsid w:val="00E80EC9"/>
    <w:rsid w:val="00EB73C6"/>
    <w:rsid w:val="00F11AD4"/>
    <w:rsid w:val="00F136EC"/>
    <w:rsid w:val="00F33517"/>
    <w:rsid w:val="00F34EC4"/>
    <w:rsid w:val="00F5158B"/>
    <w:rsid w:val="00F67884"/>
    <w:rsid w:val="00F7309B"/>
    <w:rsid w:val="00FB60C2"/>
    <w:rsid w:val="00FB68A4"/>
    <w:rsid w:val="00FF44D9"/>
    <w:rsid w:val="3A67BAA5"/>
    <w:rsid w:val="721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D5DE"/>
  <w15:chartTrackingRefBased/>
  <w15:docId w15:val="{A6FE950C-E6A9-4F81-A05F-7D6B27B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68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68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68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68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68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68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68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68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68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68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68F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68FA"/>
  </w:style>
  <w:style w:type="paragraph" w:styleId="Bunntekst">
    <w:name w:val="footer"/>
    <w:basedOn w:val="Normal"/>
    <w:link w:val="Bunn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68FA"/>
  </w:style>
  <w:style w:type="table" w:styleId="Tabellrutenett">
    <w:name w:val="Table Grid"/>
    <w:basedOn w:val="Vanligtabell"/>
    <w:uiPriority w:val="39"/>
    <w:rsid w:val="00B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0260E"/>
    <w:rPr>
      <w:color w:val="467886" w:themeColor="hyperlink"/>
      <w:u w:val="single"/>
    </w:rPr>
  </w:style>
  <w:style w:type="paragraph" w:customStyle="1" w:styleId="curriculum-goal">
    <w:name w:val="curriculum-goal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60260E"/>
  </w:style>
  <w:style w:type="character" w:customStyle="1" w:styleId="curriculum-verbword">
    <w:name w:val="curriculum-verb__word"/>
    <w:basedOn w:val="Standardskriftforavsnitt"/>
    <w:rsid w:val="0060260E"/>
  </w:style>
  <w:style w:type="character" w:customStyle="1" w:styleId="normaltextrun">
    <w:name w:val="normaltextrun"/>
    <w:basedOn w:val="Standardskriftforavsnitt"/>
    <w:rsid w:val="0060260E"/>
  </w:style>
  <w:style w:type="paragraph" w:customStyle="1" w:styleId="paragraph">
    <w:name w:val="paragraph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02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0260E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645B2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373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udir.no/lk20/nor11-01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k20/nor11-01/kompetansemaal-og-vurdering/kv835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48648DA9CBE4BB99DA375A1FA85DB" ma:contentTypeVersion="19" ma:contentTypeDescription="Create a new document." ma:contentTypeScope="" ma:versionID="b7b77ced872c03109d2333b48166d647">
  <xsd:schema xmlns:xsd="http://www.w3.org/2001/XMLSchema" xmlns:xs="http://www.w3.org/2001/XMLSchema" xmlns:p="http://schemas.microsoft.com/office/2006/metadata/properties" xmlns:ns2="ce701d4c-d902-4d39-974c-f11e6416597a" xmlns:ns3="7762c7d9-bf72-4950-86a2-22c1b43ef8b1" xmlns:ns4="f8ceb90b-b19b-421b-aa39-1955100b9c41" targetNamespace="http://schemas.microsoft.com/office/2006/metadata/properties" ma:root="true" ma:fieldsID="1664af6de81ce61ae2d851e61801f0e3" ns2:_="" ns3:_="" ns4:_="">
    <xsd:import namespace="ce701d4c-d902-4d39-974c-f11e6416597a"/>
    <xsd:import namespace="7762c7d9-bf72-4950-86a2-22c1b43ef8b1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1d4c-d902-4d39-974c-f11e64165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7d9-bf72-4950-86a2-22c1b43ef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d2d2da-d1f5-48ba-ab8a-c2213ea28942}" ma:internalName="TaxCatchAll" ma:showField="CatchAllData" ma:web="7762c7d9-bf72-4950-86a2-22c1b43ef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ce701d4c-d902-4d39-974c-f11e6416597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04471E-3BE9-4966-8216-980DA7FA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1d4c-d902-4d39-974c-f11e6416597a"/>
    <ds:schemaRef ds:uri="7762c7d9-bf72-4950-86a2-22c1b43ef8b1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91025-E863-404F-9A04-E478E7C184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E00CBF-152E-40D5-BA9C-97CF03C78867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ce701d4c-d902-4d39-974c-f11e6416597a"/>
  </ds:schemaRefs>
</ds:datastoreItem>
</file>

<file path=customXml/itemProps4.xml><?xml version="1.0" encoding="utf-8"?>
<ds:datastoreItem xmlns:ds="http://schemas.openxmlformats.org/officeDocument/2006/customXml" ds:itemID="{7CB75D1C-55BF-4D13-808C-79A5B62E58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6</Pages>
  <Words>1410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Vårum</dc:creator>
  <cp:keywords/>
  <dc:description/>
  <cp:lastModifiedBy>Anne Liv Kaarstad Lie</cp:lastModifiedBy>
  <cp:revision>23</cp:revision>
  <cp:lastPrinted>2026-03-30T09:14:00Z</cp:lastPrinted>
  <dcterms:created xsi:type="dcterms:W3CDTF">2026-04-22T08:30:00Z</dcterms:created>
  <dcterms:modified xsi:type="dcterms:W3CDTF">2026-07-10T05:54:00Z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2026-03-23T10:30:40Z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7e986b25-7923-473e-9782-9675f70bfdd3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0x010100F6848648DA9CBE4BB99DA375A1FA85DB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