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386BF" w14:textId="45DEE36A" w:rsidR="00047042" w:rsidRDefault="00047042" w:rsidP="00047042">
      <w:pPr>
        <w:shd w:val="clear" w:color="auto" w:fill="FFFFFF"/>
        <w:jc w:val="center"/>
        <w:outlineLvl w:val="0"/>
        <w:rPr>
          <w:rFonts w:ascii="Montserrat" w:hAnsi="Montserrat"/>
          <w:b/>
          <w:bCs/>
          <w:color w:val="303030"/>
          <w:kern w:val="36"/>
          <w:sz w:val="36"/>
          <w:szCs w:val="36"/>
        </w:rPr>
      </w:pPr>
      <w:r w:rsidRPr="00AC3327">
        <w:rPr>
          <w:rFonts w:ascii="Montserrat" w:hAnsi="Montserrat"/>
          <w:b/>
          <w:bCs/>
          <w:color w:val="303030"/>
          <w:kern w:val="36"/>
          <w:sz w:val="36"/>
          <w:szCs w:val="36"/>
        </w:rPr>
        <w:t xml:space="preserve">– </w:t>
      </w:r>
      <w:r>
        <w:rPr>
          <w:rFonts w:ascii="Montserrat" w:hAnsi="Montserrat"/>
          <w:b/>
          <w:bCs/>
          <w:color w:val="303030"/>
          <w:kern w:val="36"/>
          <w:sz w:val="36"/>
          <w:szCs w:val="36"/>
        </w:rPr>
        <w:t>Engelsk</w:t>
      </w:r>
      <w:r w:rsidRPr="00AC3327">
        <w:rPr>
          <w:rFonts w:ascii="Montserrat" w:hAnsi="Montserrat"/>
          <w:b/>
          <w:bCs/>
          <w:color w:val="303030"/>
          <w:kern w:val="36"/>
          <w:sz w:val="36"/>
          <w:szCs w:val="36"/>
        </w:rPr>
        <w:t xml:space="preserve"> 10. trinn</w:t>
      </w:r>
    </w:p>
    <w:p w14:paraId="5CC822E6" w14:textId="580A988A" w:rsidR="002633CD" w:rsidRDefault="004845DD" w:rsidP="002633CD">
      <w:pPr>
        <w:rPr>
          <w:rFonts w:cs="Arial"/>
          <w:b/>
          <w:bCs/>
        </w:rPr>
      </w:pPr>
      <w:r>
        <w:tab/>
      </w:r>
      <w:r>
        <w:tab/>
      </w:r>
      <w:r>
        <w:tab/>
      </w:r>
      <w:r>
        <w:tab/>
      </w:r>
      <w:r>
        <w:tab/>
      </w:r>
      <w:hyperlink r:id="rId7" w:history="1">
        <w:r w:rsidRPr="004845DD">
          <w:rPr>
            <w:rStyle w:val="Hyperkobling"/>
          </w:rPr>
          <w:t>Læreplan i engelsk</w:t>
        </w:r>
      </w:hyperlink>
      <w:r w:rsidR="00AC2FF7" w:rsidRPr="002949E8">
        <w:br/>
      </w:r>
      <w:bookmarkStart w:id="0" w:name="_Hlk161649638"/>
    </w:p>
    <w:bookmarkEnd w:id="0"/>
    <w:p w14:paraId="3E5F7981" w14:textId="42329DE0" w:rsidR="002633CD" w:rsidRPr="009B33A3" w:rsidRDefault="009B33A3" w:rsidP="002633CD">
      <w:pPr>
        <w:rPr>
          <w:rFonts w:cs="Arial"/>
          <w:b/>
          <w:bCs/>
        </w:rPr>
      </w:pPr>
      <w:r>
        <w:rPr>
          <w:rFonts w:cs="Arial"/>
          <w:b/>
          <w:bCs/>
        </w:rPr>
        <w:fldChar w:fldCharType="begin"/>
      </w:r>
      <w:r>
        <w:rPr>
          <w:rFonts w:cs="Arial"/>
          <w:b/>
          <w:bCs/>
        </w:rPr>
        <w:instrText>HYPERLINK "https://www.udir.no/lk20/eng01-06/om-faget/fagets-relevans-og-verdier?lang=nob"</w:instrText>
      </w:r>
      <w:r>
        <w:rPr>
          <w:rFonts w:cs="Arial"/>
          <w:b/>
          <w:bCs/>
        </w:rPr>
      </w:r>
      <w:r>
        <w:rPr>
          <w:rFonts w:cs="Arial"/>
          <w:b/>
          <w:bCs/>
        </w:rPr>
        <w:fldChar w:fldCharType="separate"/>
      </w:r>
      <w:r w:rsidRPr="009B33A3">
        <w:rPr>
          <w:rStyle w:val="Hyperkobling"/>
          <w:rFonts w:cs="Arial"/>
          <w:b/>
          <w:bCs/>
        </w:rPr>
        <w:t>Fagets relevans og sentrale verdier</w:t>
      </w:r>
      <w:r>
        <w:rPr>
          <w:rFonts w:cs="Arial"/>
          <w:b/>
          <w:bCs/>
        </w:rPr>
        <w:fldChar w:fldCharType="end"/>
      </w:r>
    </w:p>
    <w:p w14:paraId="2E7ED3AB" w14:textId="77777777" w:rsidR="00004A35" w:rsidRPr="00B22B2D" w:rsidRDefault="00004A35" w:rsidP="00004A35">
      <w:pPr>
        <w:rPr>
          <w:rFonts w:ascii="Aptos" w:hAnsi="Aptos"/>
          <w:b/>
          <w:bCs/>
        </w:rPr>
      </w:pPr>
      <w:r w:rsidRPr="00B22B2D">
        <w:rPr>
          <w:rFonts w:ascii="Aptos" w:hAnsi="Aptos"/>
          <w:b/>
          <w:bCs/>
        </w:rPr>
        <w:t>Underveisvurdering</w:t>
      </w:r>
    </w:p>
    <w:p w14:paraId="528B08E8" w14:textId="77777777" w:rsidR="00004A35" w:rsidRPr="00B22B2D" w:rsidRDefault="00004A35" w:rsidP="00004A35">
      <w:pPr>
        <w:rPr>
          <w:rFonts w:ascii="Aptos" w:hAnsi="Aptos"/>
        </w:rPr>
      </w:pPr>
      <w:r w:rsidRPr="00B22B2D">
        <w:rPr>
          <w:rFonts w:ascii="Aptos" w:hAnsi="Aptos"/>
        </w:rPr>
        <w:t>Underveisvurderingen skal bidra til å fremme læring og til å utvikle kompetanse i faget. Elevene viser og utvikler kompetanse i engelsk på 8., 9. og 10. trinn når de kommuniserer med struktur og sammenheng muntlig og skriftlig, tilpasset ulike situasjoner og mottakere. Videre viser og utvikler de kompetanse når de skaper ulike typer tekster der informasjon fra kilder er innlemmet på en etterrettelig måte.</w:t>
      </w:r>
    </w:p>
    <w:p w14:paraId="3AE1988E" w14:textId="77777777" w:rsidR="00004A35" w:rsidRPr="00B22B2D" w:rsidRDefault="00004A35" w:rsidP="00004A35">
      <w:pPr>
        <w:rPr>
          <w:rFonts w:ascii="Aptos" w:hAnsi="Aptos"/>
        </w:rPr>
      </w:pPr>
      <w:r w:rsidRPr="00B22B2D">
        <w:rPr>
          <w:rFonts w:ascii="Aptos" w:hAnsi="Aptos"/>
        </w:rPr>
        <w:t>Læreren skal legge til rette for elevmedvirkning og stimulere til lærelyst gjennom å ta i bruk varierte strategier og læringsressurser for å utvikle elevenes leseferdigheter og muntlige og skriftlige ferdigheter. Elevene skal få oppleve at det å prøve seg fram alene og sammen med andre er en del av det å lære et språk. Læreren og elevene skal være i dialog om elevenes utvikling i engelsk. Med utgangspunkt i kompetansen elevene viser, skal de få mulighet til å sette ord på hva de opplever at de får til, og reflektere over egen faglig utvikling. Læreren skal gi veiledning om videre læring og tilpasse opplæringen slik at elevene kan bruke veiledningen for å utvikle leseferdigheter, skriveferdigheter og muntlige og digitale ferdigheter i faget.</w:t>
      </w:r>
    </w:p>
    <w:p w14:paraId="7BA6451E" w14:textId="77777777" w:rsidR="00004A35" w:rsidRPr="00B22B2D" w:rsidRDefault="00004A35" w:rsidP="00004A35">
      <w:pPr>
        <w:rPr>
          <w:rFonts w:ascii="Aptos" w:hAnsi="Aptos"/>
          <w:b/>
          <w:bCs/>
        </w:rPr>
      </w:pPr>
      <w:r w:rsidRPr="00B22B2D">
        <w:rPr>
          <w:rFonts w:ascii="Aptos" w:hAnsi="Aptos"/>
          <w:b/>
          <w:bCs/>
        </w:rPr>
        <w:t>Standpunktvurdering</w:t>
      </w:r>
    </w:p>
    <w:p w14:paraId="34B67F51" w14:textId="77777777" w:rsidR="00004A35" w:rsidRPr="00B22B2D" w:rsidRDefault="00004A35" w:rsidP="00004A35">
      <w:pPr>
        <w:rPr>
          <w:rFonts w:ascii="Aptos" w:hAnsi="Aptos"/>
        </w:rPr>
      </w:pPr>
      <w:r w:rsidRPr="00B22B2D">
        <w:rPr>
          <w:rFonts w:ascii="Aptos" w:hAnsi="Aptos"/>
        </w:rPr>
        <w:t>Standpunktkarakteren skal være uttrykk for den samlede kompetansen eleven har i engelsk ved avslutningen av opplæringen etter 10. trinn. Læreren skal planlegge og legge til rette for at elevene får vist kompetansen sin på varierte måter som inkluderer forståelse, refleksjon og kritisk tenkning, i ulike sammenhenger. Læreren skal sette én standpunktkarakter i engelsk basert på elevens samlede kompetanse i faget.</w:t>
      </w:r>
    </w:p>
    <w:p w14:paraId="2063AA73" w14:textId="74158F91" w:rsidR="009B33A3" w:rsidRPr="009B33A3" w:rsidRDefault="009B33A3" w:rsidP="009B33A3">
      <w:pPr>
        <w:rPr>
          <w:rFonts w:ascii="Aptos" w:hAnsi="Aptos"/>
        </w:rPr>
      </w:pPr>
      <w:hyperlink r:id="rId8" w:history="1">
        <w:r w:rsidRPr="009B33A3">
          <w:rPr>
            <w:rStyle w:val="Hyperkobling"/>
            <w:rFonts w:ascii="Aptos" w:hAnsi="Aptos"/>
          </w:rPr>
          <w:t>Føringer for fastsetting av standpunktkarakterer (forskrift §§ 3-3, 3-15)</w:t>
        </w:r>
      </w:hyperlink>
    </w:p>
    <w:p w14:paraId="2A8EB706" w14:textId="77777777" w:rsidR="009B33A3" w:rsidRPr="009B33A3" w:rsidRDefault="009B33A3" w:rsidP="009B33A3">
      <w:pPr>
        <w:numPr>
          <w:ilvl w:val="0"/>
          <w:numId w:val="10"/>
        </w:numPr>
        <w:rPr>
          <w:rFonts w:ascii="Aptos" w:hAnsi="Aptos"/>
        </w:rPr>
      </w:pPr>
      <w:r w:rsidRPr="009B33A3">
        <w:rPr>
          <w:rFonts w:ascii="Aptos" w:hAnsi="Aptos"/>
        </w:rPr>
        <w:t>Faglærer har ansvar for å sette standpunktkarakter.</w:t>
      </w:r>
    </w:p>
    <w:p w14:paraId="40103254" w14:textId="77777777" w:rsidR="009B33A3" w:rsidRPr="009B33A3" w:rsidRDefault="009B33A3" w:rsidP="009B33A3">
      <w:pPr>
        <w:numPr>
          <w:ilvl w:val="0"/>
          <w:numId w:val="10"/>
        </w:numPr>
        <w:rPr>
          <w:rFonts w:ascii="Aptos" w:hAnsi="Aptos"/>
        </w:rPr>
      </w:pPr>
      <w:r w:rsidRPr="009B33A3">
        <w:rPr>
          <w:rFonts w:ascii="Aptos" w:hAnsi="Aptos"/>
        </w:rPr>
        <w:t>Grunnlaget for vurdering i fag er kompetansemålene i læreplanen i fag. Kompetansen skal forstås i lys av teksten </w:t>
      </w:r>
      <w:r w:rsidRPr="009B33A3">
        <w:rPr>
          <w:rFonts w:ascii="Aptos" w:hAnsi="Aptos"/>
          <w:i/>
          <w:iCs/>
        </w:rPr>
        <w:t>Om faget</w:t>
      </w:r>
      <w:r w:rsidRPr="009B33A3">
        <w:rPr>
          <w:rFonts w:ascii="Aptos" w:hAnsi="Aptos"/>
        </w:rPr>
        <w:t> i læreplanen.</w:t>
      </w:r>
    </w:p>
    <w:p w14:paraId="48678F7D" w14:textId="77777777" w:rsidR="009B33A3" w:rsidRPr="009B33A3" w:rsidRDefault="009B33A3" w:rsidP="009B33A3">
      <w:pPr>
        <w:numPr>
          <w:ilvl w:val="0"/>
          <w:numId w:val="10"/>
        </w:numPr>
        <w:rPr>
          <w:rFonts w:ascii="Aptos" w:hAnsi="Aptos"/>
        </w:rPr>
      </w:pPr>
      <w:r w:rsidRPr="009B33A3">
        <w:rPr>
          <w:rFonts w:ascii="Aptos" w:hAnsi="Aptos"/>
        </w:rPr>
        <w:t>Standpunktkarakteren skal være uttrykk for den samla kompetansen eleven har ved avslutning av opplæringen.</w:t>
      </w:r>
    </w:p>
    <w:p w14:paraId="47F8997C" w14:textId="77777777" w:rsidR="009B33A3" w:rsidRPr="009B33A3" w:rsidRDefault="009B33A3" w:rsidP="009B33A3">
      <w:pPr>
        <w:numPr>
          <w:ilvl w:val="0"/>
          <w:numId w:val="10"/>
        </w:numPr>
        <w:rPr>
          <w:rFonts w:ascii="Aptos" w:hAnsi="Aptos"/>
        </w:rPr>
      </w:pPr>
      <w:r w:rsidRPr="009B33A3">
        <w:rPr>
          <w:rFonts w:ascii="Aptos" w:hAnsi="Aptos"/>
        </w:rPr>
        <w:t>Eleven skal være kjent med hva det blir lagt vekt på i fastsetting av standpunktkarakter.</w:t>
      </w:r>
    </w:p>
    <w:p w14:paraId="2724F32E" w14:textId="77777777" w:rsidR="009B33A3" w:rsidRPr="009B33A3" w:rsidRDefault="009B33A3" w:rsidP="009B33A3">
      <w:pPr>
        <w:numPr>
          <w:ilvl w:val="0"/>
          <w:numId w:val="10"/>
        </w:numPr>
        <w:rPr>
          <w:rFonts w:ascii="Aptos" w:hAnsi="Aptos"/>
        </w:rPr>
      </w:pPr>
      <w:r w:rsidRPr="009B33A3">
        <w:rPr>
          <w:rFonts w:ascii="Aptos" w:hAnsi="Aptos"/>
        </w:rPr>
        <w:t>Eleven skal ha fått mulighet til å vise kompetansen sin på flere og varierte måter.</w:t>
      </w:r>
    </w:p>
    <w:p w14:paraId="4F91E9FA" w14:textId="77777777" w:rsidR="009B33A3" w:rsidRPr="009B33A3" w:rsidRDefault="009B33A3" w:rsidP="009B33A3">
      <w:pPr>
        <w:numPr>
          <w:ilvl w:val="0"/>
          <w:numId w:val="10"/>
        </w:numPr>
        <w:rPr>
          <w:rFonts w:ascii="Aptos" w:hAnsi="Aptos"/>
        </w:rPr>
      </w:pPr>
      <w:r w:rsidRPr="009B33A3">
        <w:rPr>
          <w:rFonts w:ascii="Aptos" w:hAnsi="Aptos"/>
        </w:rPr>
        <w:t>Kompetanse som eleven har vist i løpet av opplæringen, er en del av vurderingen når standpunktkarakteren skal fastsettes.</w:t>
      </w:r>
    </w:p>
    <w:p w14:paraId="2BC9F37D" w14:textId="77777777" w:rsidR="009B33A3" w:rsidRPr="009B33A3" w:rsidRDefault="009B33A3" w:rsidP="009B33A3">
      <w:pPr>
        <w:numPr>
          <w:ilvl w:val="0"/>
          <w:numId w:val="10"/>
        </w:numPr>
        <w:rPr>
          <w:rFonts w:ascii="Aptos" w:hAnsi="Aptos"/>
        </w:rPr>
      </w:pPr>
      <w:r w:rsidRPr="009B33A3">
        <w:rPr>
          <w:rFonts w:ascii="Aptos" w:hAnsi="Aptos"/>
        </w:rPr>
        <w:t>Forutsetninger, fravær, orden og oppførsel skal ikke inngå i vurderingen. Innsats skal bare være en del av vurderingen i fag hvor det står spesifikt i læreplanen.</w:t>
      </w:r>
    </w:p>
    <w:p w14:paraId="436FA91B" w14:textId="77777777" w:rsidR="002633CD" w:rsidRDefault="002633CD" w:rsidP="002633CD">
      <w:pPr>
        <w:rPr>
          <w:sz w:val="18"/>
          <w:szCs w:val="18"/>
        </w:rPr>
      </w:pPr>
    </w:p>
    <w:p w14:paraId="68D0485D" w14:textId="77777777" w:rsidR="00004A35" w:rsidRDefault="00004A35" w:rsidP="004607F2">
      <w:pPr>
        <w:rPr>
          <w:rFonts w:cs="Arial"/>
          <w:b/>
          <w:bCs/>
          <w:sz w:val="24"/>
          <w:szCs w:val="24"/>
        </w:rPr>
      </w:pPr>
    </w:p>
    <w:p w14:paraId="1C1880EC" w14:textId="752BCCBB" w:rsidR="004607F2" w:rsidRPr="004768AD" w:rsidRDefault="00047042" w:rsidP="004607F2">
      <w:pPr>
        <w:rPr>
          <w:rFonts w:cs="Arial"/>
          <w:b/>
          <w:bCs/>
          <w:sz w:val="24"/>
          <w:szCs w:val="24"/>
        </w:rPr>
      </w:pPr>
      <w:r w:rsidRPr="004768AD">
        <w:rPr>
          <w:rFonts w:cs="Arial"/>
          <w:b/>
          <w:bCs/>
          <w:sz w:val="24"/>
          <w:szCs w:val="24"/>
        </w:rPr>
        <w:lastRenderedPageBreak/>
        <w:t>Kjerneelementer og kompetansemål</w:t>
      </w:r>
      <w:r w:rsidR="004768AD">
        <w:rPr>
          <w:rFonts w:cs="Arial"/>
          <w:b/>
          <w:bCs/>
          <w:sz w:val="24"/>
          <w:szCs w:val="24"/>
        </w:rPr>
        <w:t xml:space="preserve">: </w:t>
      </w:r>
    </w:p>
    <w:tbl>
      <w:tblPr>
        <w:tblStyle w:val="Tabellrutenett"/>
        <w:tblW w:w="9351" w:type="dxa"/>
        <w:tblLook w:val="04A0" w:firstRow="1" w:lastRow="0" w:firstColumn="1" w:lastColumn="0" w:noHBand="0" w:noVBand="1"/>
      </w:tblPr>
      <w:tblGrid>
        <w:gridCol w:w="421"/>
        <w:gridCol w:w="3260"/>
        <w:gridCol w:w="2268"/>
        <w:gridCol w:w="3402"/>
      </w:tblGrid>
      <w:tr w:rsidR="008779BF" w:rsidRPr="009D2AD5" w14:paraId="4CE3F9D6" w14:textId="77777777" w:rsidTr="00A95771">
        <w:tc>
          <w:tcPr>
            <w:tcW w:w="421" w:type="dxa"/>
            <w:shd w:val="clear" w:color="auto" w:fill="F7CAAC" w:themeFill="accent2" w:themeFillTint="66"/>
            <w:vAlign w:val="center"/>
          </w:tcPr>
          <w:p w14:paraId="482C83D5" w14:textId="491BE16B" w:rsidR="008779BF" w:rsidRPr="009D2AD5" w:rsidRDefault="008779BF" w:rsidP="00634231">
            <w:pPr>
              <w:rPr>
                <w:rFonts w:ascii="Aptos" w:hAnsi="Aptos"/>
              </w:rPr>
            </w:pPr>
            <w:bookmarkStart w:id="1" w:name="_Hlk161302201"/>
          </w:p>
        </w:tc>
        <w:tc>
          <w:tcPr>
            <w:tcW w:w="3260" w:type="dxa"/>
            <w:shd w:val="clear" w:color="auto" w:fill="FFC000" w:themeFill="accent4"/>
            <w:vAlign w:val="center"/>
          </w:tcPr>
          <w:p w14:paraId="6ECA56D2" w14:textId="359FA8CF" w:rsidR="008779BF" w:rsidRPr="009D2AD5" w:rsidRDefault="00A95771" w:rsidP="00634231">
            <w:pPr>
              <w:rPr>
                <w:rFonts w:ascii="Aptos" w:hAnsi="Aptos"/>
              </w:rPr>
            </w:pPr>
            <w:r w:rsidRPr="009D2AD5">
              <w:rPr>
                <w:rFonts w:ascii="Aptos" w:eastAsia="Times New Roman" w:hAnsi="Aptos" w:cs="Arial"/>
                <w:color w:val="303030"/>
                <w:lang w:eastAsia="nb-NO"/>
              </w:rPr>
              <w:t xml:space="preserve">Møte med engelskspråklige tekster </w:t>
            </w:r>
            <w:r w:rsidR="008779BF" w:rsidRPr="009D2AD5">
              <w:rPr>
                <w:rFonts w:ascii="Aptos" w:eastAsia="Times New Roman" w:hAnsi="Aptos" w:cs="Arial"/>
                <w:color w:val="303030"/>
                <w:lang w:eastAsia="nb-NO"/>
              </w:rPr>
              <w:t xml:space="preserve"> </w:t>
            </w:r>
          </w:p>
        </w:tc>
        <w:tc>
          <w:tcPr>
            <w:tcW w:w="2268" w:type="dxa"/>
            <w:shd w:val="clear" w:color="auto" w:fill="B4C6E7" w:themeFill="accent1" w:themeFillTint="66"/>
            <w:vAlign w:val="center"/>
          </w:tcPr>
          <w:p w14:paraId="6371AB53" w14:textId="25634D23" w:rsidR="008779BF" w:rsidRPr="009D2AD5" w:rsidRDefault="008779BF" w:rsidP="00634231">
            <w:pPr>
              <w:rPr>
                <w:rFonts w:ascii="Aptos" w:hAnsi="Aptos"/>
              </w:rPr>
            </w:pPr>
            <w:r w:rsidRPr="009D2AD5">
              <w:rPr>
                <w:rFonts w:ascii="Aptos" w:eastAsia="Times New Roman" w:hAnsi="Aptos" w:cs="Arial"/>
                <w:color w:val="303030"/>
                <w:lang w:eastAsia="nb-NO"/>
              </w:rPr>
              <w:t>Kommunikasjon</w:t>
            </w:r>
          </w:p>
        </w:tc>
        <w:tc>
          <w:tcPr>
            <w:tcW w:w="3402" w:type="dxa"/>
            <w:shd w:val="clear" w:color="auto" w:fill="A8D08D" w:themeFill="accent6" w:themeFillTint="99"/>
            <w:vAlign w:val="center"/>
          </w:tcPr>
          <w:p w14:paraId="1AC684DE" w14:textId="4EAE2187" w:rsidR="008779BF" w:rsidRPr="009D2AD5" w:rsidRDefault="008779BF" w:rsidP="00634231">
            <w:pPr>
              <w:rPr>
                <w:rFonts w:ascii="Aptos" w:hAnsi="Aptos"/>
              </w:rPr>
            </w:pPr>
            <w:r w:rsidRPr="009D2AD5">
              <w:rPr>
                <w:rFonts w:ascii="Aptos" w:eastAsia="Times New Roman" w:hAnsi="Aptos" w:cs="Arial"/>
                <w:color w:val="303030"/>
                <w:lang w:eastAsia="nb-NO"/>
              </w:rPr>
              <w:t>Språklæring</w:t>
            </w:r>
          </w:p>
        </w:tc>
      </w:tr>
      <w:tr w:rsidR="008779BF" w:rsidRPr="009D2AD5" w14:paraId="205EEB9C" w14:textId="77777777" w:rsidTr="00A95771">
        <w:tc>
          <w:tcPr>
            <w:tcW w:w="9351" w:type="dxa"/>
            <w:gridSpan w:val="4"/>
          </w:tcPr>
          <w:p w14:paraId="771250BD" w14:textId="6881C77B" w:rsidR="00A95771" w:rsidRPr="009D2AD5" w:rsidRDefault="00A95771" w:rsidP="00A95771">
            <w:pPr>
              <w:pStyle w:val="curriculum-goal"/>
              <w:numPr>
                <w:ilvl w:val="0"/>
                <w:numId w:val="5"/>
              </w:numPr>
              <w:shd w:val="clear" w:color="auto" w:fill="FFFFFF"/>
              <w:spacing w:before="0" w:after="0"/>
              <w:rPr>
                <w:rFonts w:ascii="Aptos" w:hAnsi="Aptos" w:cs="Arial"/>
                <w:color w:val="303030"/>
                <w:sz w:val="22"/>
                <w:szCs w:val="22"/>
              </w:rPr>
            </w:pPr>
            <w:r w:rsidRPr="009D2AD5">
              <w:rPr>
                <w:rFonts w:ascii="Aptos" w:hAnsi="Aptos" w:cs="Arial"/>
                <w:noProof/>
                <w:color w:val="303030"/>
                <w:sz w:val="22"/>
                <w:szCs w:val="22"/>
                <w14:ligatures w14:val="standardContextual"/>
              </w:rPr>
              <mc:AlternateContent>
                <mc:Choice Requires="wps">
                  <w:drawing>
                    <wp:anchor distT="0" distB="0" distL="114300" distR="114300" simplePos="0" relativeHeight="251659264" behindDoc="0" locked="0" layoutInCell="1" allowOverlap="1" wp14:anchorId="305E44DF" wp14:editId="55C72139">
                      <wp:simplePos x="0" y="0"/>
                      <wp:positionH relativeFrom="column">
                        <wp:posOffset>4832350</wp:posOffset>
                      </wp:positionH>
                      <wp:positionV relativeFrom="paragraph">
                        <wp:posOffset>41910</wp:posOffset>
                      </wp:positionV>
                      <wp:extent cx="114300" cy="114300"/>
                      <wp:effectExtent l="0" t="0" r="19050" b="19050"/>
                      <wp:wrapNone/>
                      <wp:docPr id="1135109568" name="Bindepunkt 1"/>
                      <wp:cNvGraphicFramePr/>
                      <a:graphic xmlns:a="http://schemas.openxmlformats.org/drawingml/2006/main">
                        <a:graphicData uri="http://schemas.microsoft.com/office/word/2010/wordprocessingShape">
                          <wps:wsp>
                            <wps:cNvSpPr/>
                            <wps:spPr>
                              <a:xfrm>
                                <a:off x="0" y="0"/>
                                <a:ext cx="114300" cy="114300"/>
                              </a:xfrm>
                              <a:prstGeom prst="flowChartConnector">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BEBA43E" id="_x0000_t120" coordsize="21600,21600" o:spt="120" path="m10800,qx,10800,10800,21600,21600,10800,10800,xe">
                      <v:path gradientshapeok="t" o:connecttype="custom" o:connectlocs="10800,0;3163,3163;0,10800;3163,18437;10800,21600;18437,18437;21600,10800;18437,3163" textboxrect="3163,3163,18437,18437"/>
                    </v:shapetype>
                    <v:shape id="Bindepunkt 1" o:spid="_x0000_s1026" type="#_x0000_t120" style="position:absolute;margin-left:380.5pt;margin-top:3.3pt;width:9pt;height: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KcxdgIAAFQFAAAOAAAAZHJzL2Uyb0RvYy54bWysVEtv2zAMvg/YfxB0X21n6R5BnSJIkWFA&#10;0QZrh54VWYoNyKJGKXGyXz9KdpygG3YYdpFJk/z45s3toTVsr9A3YEteXOWcKSuhauy25N+fV+8+&#10;ceaDsJUwYFXJj8rz2/nbNzedm6kJ1GAqhYxArJ91ruR1CG6WZV7WqhX+CpyyJNSArQjE4jarUHSE&#10;3ppskucfsg6wcghSeU9/73ohnyd8rZUMj1p7FZgpOcUW0ovp3cQ3m9+I2RaFqxs5hCH+IYpWNJac&#10;jlB3Igi2w+Y3qLaRCB50uJLQZqB1I1XKgbIp8lfZPNXCqZQLFce7sUz+/8HKh/2TWyOVoXN+5omM&#10;WRw0tvFL8bFDKtZxLJY6BCbpZ1FM3+dUUkmigSaU7Gzs0IcvCloWiZJrA92yFhiWYC31BTAVTOzv&#10;fegNTwbRswfTVKvGmMTgdrM0yPaCurhaLXPy25tcqGXnBBIVjkZFY2O/Kc2aikKeJI9pttSIJ6RU&#10;NhS9qBaV6t0U1xde4jRGi5RfAozImsIbsQeAk2YPcsLugx30o6lKozka538LrDceLZJnsGE0bhs7&#10;1PJVZoayGjz3+hT+RWkiuYHquEaG0C+Gd3LVULfuhQ9rgbQJ1GDa7vBIT2xgyWGgOKsBf/7pf9Sn&#10;ASUpZx1tVsn9j51AxZn5aml0PxfTaVzFxEyvP06IwUvJ5lJid+0SqO0F3REnExn1gzmRGqF9oSOw&#10;iF5JJKwk3yWXAU/MMvQbT2dEqsUiqdH6ORHu7ZOTETxWNc7f8+FFoBtGNtCsP8BpC8Xs1az2utHS&#10;wmIXQDdpkM91HepNq5sGZzgz8TZc8knrfAznvwAAAP//AwBQSwMEFAAGAAgAAAAhAHpGq+/dAAAA&#10;CAEAAA8AAABkcnMvZG93bnJldi54bWxMj0FPg0AUhO8m/ofNM/FmF9AApTwa06SJJnoo6n3LPgFl&#10;31J229J/73rS42QmM9+U69kM4kST6y0jxIsIBHFjdc8twvvb9i4H4bxirQbLhHAhB+vq+qpUhbZn&#10;3tGp9q0IJewKhdB5PxZSuqYjo9zCjsTB+7STUT7IqZV6UudQbgaZRFEqjeo5LHRqpE1HzXd9NAjP&#10;Mj7QU759zQ3xy/3XoU42HxfE25v5cQXC0+z/wvCLH9ChCkx7e2TtxICQpXH44hHSFETws2wZ9B4h&#10;eUhBVqX8f6D6AQAA//8DAFBLAQItABQABgAIAAAAIQC2gziS/gAAAOEBAAATAAAAAAAAAAAAAAAA&#10;AAAAAABbQ29udGVudF9UeXBlc10ueG1sUEsBAi0AFAAGAAgAAAAhADj9If/WAAAAlAEAAAsAAAAA&#10;AAAAAAAAAAAALwEAAF9yZWxzLy5yZWxzUEsBAi0AFAAGAAgAAAAhALVspzF2AgAAVAUAAA4AAAAA&#10;AAAAAAAAAAAALgIAAGRycy9lMm9Eb2MueG1sUEsBAi0AFAAGAAgAAAAhAHpGq+/dAAAACAEAAA8A&#10;AAAAAAAAAAAAAAAA0AQAAGRycy9kb3ducmV2LnhtbFBLBQYAAAAABAAEAPMAAADaBQAAAAA=&#10;" fillcolor="#ffc000" strokecolor="#09101d [484]" strokeweight="1pt">
                      <v:stroke joinstyle="miter"/>
                    </v:shape>
                  </w:pict>
                </mc:Fallback>
              </mc:AlternateContent>
            </w:r>
            <w:r w:rsidR="009B33A3" w:rsidRPr="009D2AD5">
              <w:rPr>
                <w:rFonts w:ascii="Aptos" w:hAnsi="Aptos" w:cs="Arial"/>
                <w:color w:val="303030"/>
                <w:sz w:val="22"/>
                <w:szCs w:val="22"/>
              </w:rPr>
              <w:t>bruke varierte strategier i språklæring, tekstskaping og kommunikasjon</w:t>
            </w:r>
            <w:r w:rsidRPr="009D2AD5">
              <w:rPr>
                <w:rFonts w:ascii="Aptos" w:hAnsi="Aptos" w:cs="Arial"/>
                <w:color w:val="303030"/>
                <w:sz w:val="22"/>
                <w:szCs w:val="22"/>
              </w:rPr>
              <w:t xml:space="preserve"> </w:t>
            </w:r>
            <w:r w:rsidRPr="009D2AD5">
              <w:rPr>
                <w:rFonts w:ascii="Aptos" w:hAnsi="Aptos"/>
                <w:sz w:val="22"/>
                <w:szCs w:val="22"/>
              </w:rPr>
              <w:t xml:space="preserve">  </w:t>
            </w:r>
            <w:r w:rsidR="00004A35">
              <w:rPr>
                <w:rFonts w:ascii="Aptos" w:hAnsi="Aptos"/>
                <w:sz w:val="22"/>
                <w:szCs w:val="22"/>
              </w:rPr>
              <w:pict w14:anchorId="1A318628">
                <v:shape id="Bilde 27" o:spid="_x0000_i1026" type="#_x0000_t75" style="width:10.5pt;height:10.5pt;visibility:visible;mso-wrap-style:square">
                  <v:imagedata r:id="rId9" o:title=""/>
                </v:shape>
              </w:pict>
            </w:r>
            <w:r w:rsidRPr="009D2AD5">
              <w:rPr>
                <w:rFonts w:ascii="Aptos" w:hAnsi="Aptos"/>
                <w:noProof/>
                <w:sz w:val="22"/>
                <w:szCs w:val="22"/>
              </w:rPr>
              <w:drawing>
                <wp:inline distT="0" distB="0" distL="0" distR="0" wp14:anchorId="63C612A1" wp14:editId="70CC4BB8">
                  <wp:extent cx="133985" cy="128270"/>
                  <wp:effectExtent l="0" t="0" r="0" b="5080"/>
                  <wp:docPr id="517921977"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5E2C9670" w14:textId="59643858" w:rsidR="00A95771" w:rsidRPr="009D2AD5" w:rsidRDefault="00A95771" w:rsidP="008779BF">
            <w:pPr>
              <w:pStyle w:val="curriculum-goal"/>
              <w:numPr>
                <w:ilvl w:val="0"/>
                <w:numId w:val="5"/>
              </w:numPr>
              <w:shd w:val="clear" w:color="auto" w:fill="FFFFFF"/>
              <w:spacing w:before="0" w:after="0"/>
              <w:rPr>
                <w:rStyle w:val="curriculum-verbword"/>
                <w:rFonts w:ascii="Aptos" w:hAnsi="Aptos" w:cs="Arial"/>
                <w:color w:val="303030"/>
                <w:sz w:val="22"/>
                <w:szCs w:val="22"/>
              </w:rPr>
            </w:pPr>
            <w:r w:rsidRPr="009D2AD5">
              <w:rPr>
                <w:rFonts w:ascii="Aptos" w:hAnsi="Aptos" w:cs="Arial"/>
                <w:color w:val="303030"/>
                <w:sz w:val="22"/>
                <w:szCs w:val="22"/>
              </w:rPr>
              <w:t>bruke ulike digitale ressurser og andre hjelpemidler i språklæring, tekstskaping og samhandling</w:t>
            </w:r>
            <w:r w:rsidRPr="009D2AD5">
              <w:rPr>
                <w:rFonts w:ascii="Aptos" w:hAnsi="Aptos" w:cs="Arial"/>
                <w:noProof/>
                <w:color w:val="303030"/>
                <w:sz w:val="22"/>
                <w:szCs w:val="22"/>
              </w:rPr>
              <w:drawing>
                <wp:inline distT="0" distB="0" distL="0" distR="0" wp14:anchorId="2D6EEB10" wp14:editId="4AF7C39D">
                  <wp:extent cx="128270" cy="128270"/>
                  <wp:effectExtent l="0" t="0" r="5080" b="5080"/>
                  <wp:docPr id="1984664272"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9D2AD5">
              <w:rPr>
                <w:rFonts w:ascii="Aptos" w:hAnsi="Aptos" w:cs="Arial"/>
                <w:noProof/>
                <w:color w:val="303030"/>
                <w:sz w:val="22"/>
                <w:szCs w:val="22"/>
              </w:rPr>
              <w:drawing>
                <wp:inline distT="0" distB="0" distL="0" distR="0" wp14:anchorId="47B32A0A" wp14:editId="2B9A7EE9">
                  <wp:extent cx="142875" cy="142875"/>
                  <wp:effectExtent l="0" t="0" r="9525" b="9525"/>
                  <wp:docPr id="112982350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pic:spPr>
                      </pic:pic>
                    </a:graphicData>
                  </a:graphic>
                </wp:inline>
              </w:drawing>
            </w:r>
            <w:r w:rsidRPr="009D2AD5">
              <w:rPr>
                <w:rFonts w:ascii="Aptos" w:hAnsi="Aptos" w:cs="Arial"/>
                <w:noProof/>
                <w:color w:val="303030"/>
                <w:sz w:val="22"/>
                <w:szCs w:val="22"/>
              </w:rPr>
              <w:drawing>
                <wp:inline distT="0" distB="0" distL="0" distR="0" wp14:anchorId="466B8B1B" wp14:editId="440D9D9C">
                  <wp:extent cx="133985" cy="128270"/>
                  <wp:effectExtent l="0" t="0" r="0" b="5080"/>
                  <wp:docPr id="828751853"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20AAECFA" w14:textId="0D70227C" w:rsidR="00A95771" w:rsidRPr="009D2AD5" w:rsidRDefault="00A95771" w:rsidP="008779BF">
            <w:pPr>
              <w:pStyle w:val="curriculum-goal"/>
              <w:numPr>
                <w:ilvl w:val="0"/>
                <w:numId w:val="5"/>
              </w:numPr>
              <w:shd w:val="clear" w:color="auto" w:fill="FFFFFF"/>
              <w:spacing w:before="0" w:after="0"/>
              <w:rPr>
                <w:rStyle w:val="curriculum-verbword"/>
                <w:rFonts w:ascii="Aptos" w:hAnsi="Aptos" w:cs="Arial"/>
                <w:color w:val="303030"/>
                <w:sz w:val="22"/>
                <w:szCs w:val="22"/>
              </w:rPr>
            </w:pPr>
            <w:r w:rsidRPr="009D2AD5">
              <w:rPr>
                <w:rFonts w:ascii="Aptos" w:hAnsi="Aptos" w:cs="Arial"/>
                <w:color w:val="303030"/>
                <w:sz w:val="22"/>
                <w:szCs w:val="22"/>
              </w:rPr>
              <w:t>bruke sentrale mønstre for uttale i kommunikasjon</w:t>
            </w:r>
            <w:r w:rsidRPr="009D2AD5">
              <w:rPr>
                <w:rFonts w:ascii="Aptos" w:hAnsi="Aptos" w:cs="Arial"/>
                <w:noProof/>
                <w:color w:val="303030"/>
                <w:sz w:val="22"/>
                <w:szCs w:val="22"/>
              </w:rPr>
              <w:drawing>
                <wp:inline distT="0" distB="0" distL="0" distR="0" wp14:anchorId="545038DA" wp14:editId="2C7C4AA6">
                  <wp:extent cx="133985" cy="133985"/>
                  <wp:effectExtent l="0" t="0" r="0" b="0"/>
                  <wp:docPr id="1307069164"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r w:rsidRPr="009D2AD5">
              <w:rPr>
                <w:rFonts w:ascii="Aptos" w:hAnsi="Aptos" w:cs="Arial"/>
                <w:noProof/>
                <w:color w:val="303030"/>
                <w:sz w:val="22"/>
                <w:szCs w:val="22"/>
              </w:rPr>
              <w:drawing>
                <wp:inline distT="0" distB="0" distL="0" distR="0" wp14:anchorId="7732F518" wp14:editId="6C72DC08">
                  <wp:extent cx="133985" cy="128270"/>
                  <wp:effectExtent l="0" t="0" r="0" b="5080"/>
                  <wp:docPr id="112453628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5A27B5D4" w14:textId="1F3C3CF0" w:rsidR="00A95771" w:rsidRPr="009D2AD5" w:rsidRDefault="00A95771" w:rsidP="008779BF">
            <w:pPr>
              <w:pStyle w:val="curriculum-goal"/>
              <w:numPr>
                <w:ilvl w:val="0"/>
                <w:numId w:val="5"/>
              </w:numPr>
              <w:shd w:val="clear" w:color="auto" w:fill="FFFFFF"/>
              <w:spacing w:before="0" w:after="0"/>
              <w:rPr>
                <w:rStyle w:val="curriculum-verbword"/>
                <w:rFonts w:ascii="Aptos" w:hAnsi="Aptos" w:cs="Arial"/>
                <w:color w:val="303030"/>
                <w:sz w:val="22"/>
                <w:szCs w:val="22"/>
              </w:rPr>
            </w:pPr>
            <w:r w:rsidRPr="009D2AD5">
              <w:rPr>
                <w:rFonts w:ascii="Aptos" w:hAnsi="Aptos" w:cs="Arial"/>
                <w:color w:val="303030"/>
                <w:sz w:val="22"/>
                <w:szCs w:val="22"/>
              </w:rPr>
              <w:t>lytte til og forstå ord og uttrykk i varianter av engelsk</w:t>
            </w:r>
            <w:r w:rsidRPr="009D2AD5">
              <w:rPr>
                <w:rFonts w:ascii="Aptos" w:hAnsi="Aptos" w:cs="Arial"/>
                <w:noProof/>
                <w:color w:val="303030"/>
                <w:sz w:val="22"/>
                <w:szCs w:val="22"/>
              </w:rPr>
              <w:drawing>
                <wp:inline distT="0" distB="0" distL="0" distR="0" wp14:anchorId="73DFB45A" wp14:editId="08B83E57">
                  <wp:extent cx="133985" cy="128270"/>
                  <wp:effectExtent l="0" t="0" r="0" b="5080"/>
                  <wp:docPr id="53515161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4356B02C" w14:textId="18E512B0" w:rsidR="00A95771" w:rsidRPr="009D2AD5" w:rsidRDefault="00A95771" w:rsidP="008779BF">
            <w:pPr>
              <w:pStyle w:val="curriculum-goal"/>
              <w:numPr>
                <w:ilvl w:val="0"/>
                <w:numId w:val="5"/>
              </w:numPr>
              <w:shd w:val="clear" w:color="auto" w:fill="FFFFFF"/>
              <w:spacing w:before="0" w:after="0"/>
              <w:rPr>
                <w:rStyle w:val="curriculum-verbword"/>
                <w:rFonts w:ascii="Aptos" w:hAnsi="Aptos" w:cs="Arial"/>
                <w:color w:val="303030"/>
                <w:sz w:val="22"/>
                <w:szCs w:val="22"/>
              </w:rPr>
            </w:pPr>
            <w:r w:rsidRPr="009D2AD5">
              <w:rPr>
                <w:rFonts w:ascii="Aptos" w:hAnsi="Aptos" w:cs="Arial"/>
                <w:color w:val="303030"/>
                <w:sz w:val="22"/>
                <w:szCs w:val="22"/>
              </w:rPr>
              <w:t>uttrykke seg med flyt og sammenheng med et variert ordforråd og idiomatiske uttrykk tilpasset formål, mottaker og situasjon</w:t>
            </w:r>
            <w:r w:rsidRPr="009D2AD5">
              <w:rPr>
                <w:rFonts w:ascii="Aptos" w:hAnsi="Aptos" w:cs="Arial"/>
                <w:noProof/>
                <w:color w:val="303030"/>
                <w:sz w:val="22"/>
                <w:szCs w:val="22"/>
              </w:rPr>
              <w:drawing>
                <wp:inline distT="0" distB="0" distL="0" distR="0" wp14:anchorId="236CE802" wp14:editId="584835A6">
                  <wp:extent cx="133985" cy="133985"/>
                  <wp:effectExtent l="0" t="0" r="0" b="0"/>
                  <wp:docPr id="502780598"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r w:rsidRPr="009D2AD5">
              <w:rPr>
                <w:rFonts w:ascii="Aptos" w:hAnsi="Aptos" w:cs="Arial"/>
                <w:noProof/>
                <w:color w:val="303030"/>
                <w:sz w:val="22"/>
                <w:szCs w:val="22"/>
              </w:rPr>
              <w:drawing>
                <wp:inline distT="0" distB="0" distL="0" distR="0" wp14:anchorId="6AB47797" wp14:editId="02C69F97">
                  <wp:extent cx="133985" cy="128270"/>
                  <wp:effectExtent l="0" t="0" r="0" b="5080"/>
                  <wp:docPr id="1477026309"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038127A3" w14:textId="0969FBCC" w:rsidR="00A95771" w:rsidRPr="009D2AD5" w:rsidRDefault="00A95771" w:rsidP="008779BF">
            <w:pPr>
              <w:pStyle w:val="curriculum-goal"/>
              <w:numPr>
                <w:ilvl w:val="0"/>
                <w:numId w:val="5"/>
              </w:numPr>
              <w:shd w:val="clear" w:color="auto" w:fill="FFFFFF"/>
              <w:spacing w:before="0" w:after="0"/>
              <w:rPr>
                <w:rStyle w:val="curriculum-verbword"/>
                <w:rFonts w:ascii="Aptos" w:hAnsi="Aptos" w:cs="Arial"/>
                <w:color w:val="303030"/>
                <w:sz w:val="22"/>
                <w:szCs w:val="22"/>
              </w:rPr>
            </w:pPr>
            <w:r w:rsidRPr="009D2AD5">
              <w:rPr>
                <w:rFonts w:ascii="Aptos" w:hAnsi="Aptos" w:cs="Arial"/>
                <w:color w:val="303030"/>
                <w:sz w:val="22"/>
                <w:szCs w:val="22"/>
              </w:rPr>
              <w:t>stille spørsmål og følge opp innspill i samtaler om ulike emner tilpasset ulike formål, mottakere og situasjoner</w:t>
            </w:r>
            <w:r w:rsidRPr="009D2AD5">
              <w:rPr>
                <w:rFonts w:ascii="Aptos" w:hAnsi="Aptos" w:cs="Arial"/>
                <w:noProof/>
                <w:color w:val="303030"/>
                <w:sz w:val="22"/>
                <w:szCs w:val="22"/>
              </w:rPr>
              <w:drawing>
                <wp:inline distT="0" distB="0" distL="0" distR="0" wp14:anchorId="1A64054A" wp14:editId="08719B93">
                  <wp:extent cx="133985" cy="133985"/>
                  <wp:effectExtent l="0" t="0" r="0" b="0"/>
                  <wp:docPr id="799272349"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p>
          <w:p w14:paraId="2F1D8563" w14:textId="6A2E3350" w:rsidR="00A95771" w:rsidRPr="009D2AD5" w:rsidRDefault="00F6058C" w:rsidP="008779BF">
            <w:pPr>
              <w:pStyle w:val="curriculum-goal"/>
              <w:numPr>
                <w:ilvl w:val="0"/>
                <w:numId w:val="5"/>
              </w:numPr>
              <w:shd w:val="clear" w:color="auto" w:fill="FFFFFF"/>
              <w:spacing w:before="0" w:after="0"/>
              <w:rPr>
                <w:rStyle w:val="curriculum-verbword"/>
                <w:rFonts w:ascii="Aptos" w:hAnsi="Aptos" w:cs="Arial"/>
                <w:color w:val="303030"/>
                <w:sz w:val="22"/>
                <w:szCs w:val="22"/>
              </w:rPr>
            </w:pPr>
            <w:r w:rsidRPr="009D2AD5">
              <w:rPr>
                <w:rFonts w:ascii="Aptos" w:hAnsi="Aptos" w:cs="Arial"/>
                <w:color w:val="303030"/>
                <w:sz w:val="22"/>
                <w:szCs w:val="22"/>
              </w:rPr>
              <w:t>utforske og beskrive noen språklige likheter og ulikheter mellom engelsk og andre språk eleven kjenner til, og bruke dette i egen språklæring</w:t>
            </w:r>
            <w:r w:rsidRPr="009D2AD5">
              <w:rPr>
                <w:rFonts w:ascii="Aptos" w:hAnsi="Aptos" w:cs="Arial"/>
                <w:noProof/>
                <w:color w:val="303030"/>
                <w:sz w:val="22"/>
                <w:szCs w:val="22"/>
              </w:rPr>
              <w:drawing>
                <wp:inline distT="0" distB="0" distL="0" distR="0" wp14:anchorId="252B50B2" wp14:editId="726A117F">
                  <wp:extent cx="133985" cy="128270"/>
                  <wp:effectExtent l="0" t="0" r="0" b="5080"/>
                  <wp:docPr id="825623002"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110099A3" w14:textId="181219DD" w:rsidR="00A95771" w:rsidRPr="009D2AD5" w:rsidRDefault="00F6058C" w:rsidP="008779BF">
            <w:pPr>
              <w:pStyle w:val="curriculum-goal"/>
              <w:numPr>
                <w:ilvl w:val="0"/>
                <w:numId w:val="5"/>
              </w:numPr>
              <w:shd w:val="clear" w:color="auto" w:fill="FFFFFF"/>
              <w:spacing w:before="0" w:after="0"/>
              <w:rPr>
                <w:rStyle w:val="curriculum-verbword"/>
                <w:rFonts w:ascii="Aptos" w:hAnsi="Aptos" w:cs="Arial"/>
                <w:color w:val="303030"/>
                <w:sz w:val="22"/>
                <w:szCs w:val="22"/>
              </w:rPr>
            </w:pPr>
            <w:r w:rsidRPr="009D2AD5">
              <w:rPr>
                <w:rFonts w:ascii="Aptos" w:hAnsi="Aptos" w:cs="Arial"/>
                <w:color w:val="303030"/>
                <w:sz w:val="22"/>
                <w:szCs w:val="22"/>
              </w:rPr>
              <w:t>bruke kunnskap om ordklasser og setningsstruktur i arbeid med egne muntlige og skriftlige tekster</w:t>
            </w:r>
            <w:r w:rsidRPr="009D2AD5">
              <w:rPr>
                <w:rFonts w:ascii="Aptos" w:hAnsi="Aptos" w:cs="Arial"/>
                <w:noProof/>
                <w:color w:val="303030"/>
                <w:sz w:val="22"/>
                <w:szCs w:val="22"/>
              </w:rPr>
              <w:drawing>
                <wp:inline distT="0" distB="0" distL="0" distR="0" wp14:anchorId="49B12F72" wp14:editId="01DD0B96">
                  <wp:extent cx="133985" cy="128270"/>
                  <wp:effectExtent l="0" t="0" r="0" b="5080"/>
                  <wp:docPr id="788535505"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6CAB8F24" w14:textId="56D661B4" w:rsidR="00A95771" w:rsidRPr="009D2AD5" w:rsidRDefault="00F6058C" w:rsidP="008779BF">
            <w:pPr>
              <w:pStyle w:val="curriculum-goal"/>
              <w:numPr>
                <w:ilvl w:val="0"/>
                <w:numId w:val="5"/>
              </w:numPr>
              <w:shd w:val="clear" w:color="auto" w:fill="FFFFFF"/>
              <w:spacing w:before="0" w:after="0"/>
              <w:rPr>
                <w:rStyle w:val="curriculum-verbword"/>
                <w:rFonts w:ascii="Aptos" w:hAnsi="Aptos" w:cs="Arial"/>
                <w:color w:val="303030"/>
                <w:sz w:val="22"/>
                <w:szCs w:val="22"/>
              </w:rPr>
            </w:pPr>
            <w:r w:rsidRPr="009D2AD5">
              <w:rPr>
                <w:rFonts w:ascii="Aptos" w:hAnsi="Aptos" w:cs="Arial"/>
                <w:color w:val="303030"/>
                <w:sz w:val="22"/>
                <w:szCs w:val="22"/>
              </w:rPr>
              <w:t>følge regler for rettskriving, ordbøying, setningsstruktur og tekststruktur</w:t>
            </w:r>
            <w:r w:rsidRPr="009D2AD5">
              <w:rPr>
                <w:rFonts w:ascii="Aptos" w:hAnsi="Aptos" w:cs="Arial"/>
                <w:noProof/>
                <w:color w:val="303030"/>
                <w:sz w:val="22"/>
                <w:szCs w:val="22"/>
              </w:rPr>
              <w:drawing>
                <wp:inline distT="0" distB="0" distL="0" distR="0" wp14:anchorId="1E0AB8AD" wp14:editId="32D95674">
                  <wp:extent cx="133985" cy="128270"/>
                  <wp:effectExtent l="0" t="0" r="0" b="5080"/>
                  <wp:docPr id="106479363"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5707DF8B" w14:textId="618BB99B" w:rsidR="00A95771" w:rsidRPr="009D2AD5" w:rsidRDefault="00F6058C" w:rsidP="008779BF">
            <w:pPr>
              <w:pStyle w:val="curriculum-goal"/>
              <w:numPr>
                <w:ilvl w:val="0"/>
                <w:numId w:val="5"/>
              </w:numPr>
              <w:shd w:val="clear" w:color="auto" w:fill="FFFFFF"/>
              <w:spacing w:before="0" w:after="0"/>
              <w:rPr>
                <w:rFonts w:ascii="Aptos" w:hAnsi="Aptos" w:cs="Arial"/>
                <w:color w:val="303030"/>
                <w:sz w:val="22"/>
                <w:szCs w:val="22"/>
              </w:rPr>
            </w:pPr>
            <w:r w:rsidRPr="009D2AD5">
              <w:rPr>
                <w:rFonts w:ascii="Aptos" w:hAnsi="Aptos" w:cs="Arial"/>
                <w:color w:val="303030"/>
                <w:sz w:val="22"/>
                <w:szCs w:val="22"/>
              </w:rPr>
              <w:t>lese, diskutere og videreformidle innhold fra ulike typer tekster, inkludert selvvalgte tekster</w:t>
            </w:r>
            <w:r w:rsidRPr="009D2AD5">
              <w:rPr>
                <w:rFonts w:ascii="Aptos" w:hAnsi="Aptos" w:cs="Arial"/>
                <w:noProof/>
                <w:color w:val="303030"/>
                <w:sz w:val="22"/>
                <w:szCs w:val="22"/>
              </w:rPr>
              <w:drawing>
                <wp:inline distT="0" distB="0" distL="0" distR="0" wp14:anchorId="594AD129" wp14:editId="60F99310">
                  <wp:extent cx="128270" cy="128270"/>
                  <wp:effectExtent l="0" t="0" r="5080" b="5080"/>
                  <wp:docPr id="1869123153"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p>
          <w:p w14:paraId="2E16A2DD" w14:textId="30DAD2E4" w:rsidR="00F6058C" w:rsidRPr="009D2AD5" w:rsidRDefault="00F6058C" w:rsidP="008779BF">
            <w:pPr>
              <w:pStyle w:val="curriculum-goal"/>
              <w:numPr>
                <w:ilvl w:val="0"/>
                <w:numId w:val="5"/>
              </w:numPr>
              <w:shd w:val="clear" w:color="auto" w:fill="FFFFFF"/>
              <w:spacing w:before="0" w:after="0"/>
              <w:rPr>
                <w:rFonts w:ascii="Aptos" w:hAnsi="Aptos" w:cs="Arial"/>
                <w:color w:val="303030"/>
                <w:sz w:val="22"/>
                <w:szCs w:val="22"/>
              </w:rPr>
            </w:pPr>
            <w:r w:rsidRPr="009D2AD5">
              <w:rPr>
                <w:rFonts w:ascii="Aptos" w:hAnsi="Aptos" w:cs="Arial"/>
                <w:color w:val="303030"/>
                <w:sz w:val="22"/>
                <w:szCs w:val="22"/>
              </w:rPr>
              <w:t>lese, tolke og reflektere over engelskspråklig skjønnlitteratur, inkludert ungdomslitteratur</w:t>
            </w:r>
            <w:r w:rsidRPr="009D2AD5">
              <w:rPr>
                <w:rFonts w:ascii="Aptos" w:hAnsi="Aptos" w:cs="Arial"/>
                <w:noProof/>
                <w:color w:val="303030"/>
                <w:sz w:val="22"/>
                <w:szCs w:val="22"/>
              </w:rPr>
              <w:drawing>
                <wp:inline distT="0" distB="0" distL="0" distR="0" wp14:anchorId="22BC24FE" wp14:editId="2222EC95">
                  <wp:extent cx="128270" cy="128270"/>
                  <wp:effectExtent l="0" t="0" r="5080" b="5080"/>
                  <wp:docPr id="453545453"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p>
          <w:p w14:paraId="50D50EFE" w14:textId="2B872857" w:rsidR="00F6058C" w:rsidRPr="009D2AD5" w:rsidRDefault="00F6058C" w:rsidP="008779BF">
            <w:pPr>
              <w:pStyle w:val="curriculum-goal"/>
              <w:numPr>
                <w:ilvl w:val="0"/>
                <w:numId w:val="5"/>
              </w:numPr>
              <w:shd w:val="clear" w:color="auto" w:fill="FFFFFF"/>
              <w:spacing w:before="0" w:after="0"/>
              <w:rPr>
                <w:rFonts w:ascii="Aptos" w:hAnsi="Aptos" w:cs="Arial"/>
                <w:color w:val="303030"/>
                <w:sz w:val="22"/>
                <w:szCs w:val="22"/>
              </w:rPr>
            </w:pPr>
            <w:r w:rsidRPr="009D2AD5">
              <w:rPr>
                <w:rFonts w:ascii="Aptos" w:hAnsi="Aptos" w:cs="Arial"/>
                <w:color w:val="303030"/>
                <w:sz w:val="22"/>
                <w:szCs w:val="22"/>
              </w:rPr>
              <w:t>lese sakprosatekster og vurdere hvor pålitelige kildene er</w:t>
            </w:r>
            <w:r w:rsidRPr="009D2AD5">
              <w:rPr>
                <w:rFonts w:ascii="Aptos" w:hAnsi="Aptos" w:cs="Arial"/>
                <w:noProof/>
                <w:color w:val="303030"/>
                <w:sz w:val="22"/>
                <w:szCs w:val="22"/>
              </w:rPr>
              <w:drawing>
                <wp:inline distT="0" distB="0" distL="0" distR="0" wp14:anchorId="58A6E4E0" wp14:editId="225B8196">
                  <wp:extent cx="128270" cy="128270"/>
                  <wp:effectExtent l="0" t="0" r="5080" b="5080"/>
                  <wp:docPr id="1419932922"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p>
          <w:p w14:paraId="18CF66BC" w14:textId="7400C67F" w:rsidR="00F6058C" w:rsidRPr="009D2AD5" w:rsidRDefault="00F6058C" w:rsidP="008779BF">
            <w:pPr>
              <w:pStyle w:val="curriculum-goal"/>
              <w:numPr>
                <w:ilvl w:val="0"/>
                <w:numId w:val="5"/>
              </w:numPr>
              <w:shd w:val="clear" w:color="auto" w:fill="FFFFFF"/>
              <w:spacing w:before="0" w:after="0"/>
              <w:rPr>
                <w:rFonts w:ascii="Aptos" w:hAnsi="Aptos" w:cs="Arial"/>
                <w:color w:val="303030"/>
                <w:sz w:val="22"/>
                <w:szCs w:val="22"/>
              </w:rPr>
            </w:pPr>
            <w:r w:rsidRPr="009D2AD5">
              <w:rPr>
                <w:rFonts w:ascii="Aptos" w:hAnsi="Aptos" w:cs="Arial"/>
                <w:color w:val="303030"/>
                <w:sz w:val="22"/>
                <w:szCs w:val="22"/>
              </w:rPr>
              <w:t>bruke kilder på en kritisk og etterrettelig måte</w:t>
            </w:r>
            <w:r w:rsidRPr="009D2AD5">
              <w:rPr>
                <w:rFonts w:ascii="Aptos" w:hAnsi="Aptos" w:cs="Arial"/>
                <w:noProof/>
                <w:color w:val="303030"/>
                <w:sz w:val="22"/>
                <w:szCs w:val="22"/>
              </w:rPr>
              <w:drawing>
                <wp:inline distT="0" distB="0" distL="0" distR="0" wp14:anchorId="3CC79612" wp14:editId="41019011">
                  <wp:extent cx="128270" cy="128270"/>
                  <wp:effectExtent l="0" t="0" r="5080" b="5080"/>
                  <wp:docPr id="882826937"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p>
          <w:p w14:paraId="334A9608" w14:textId="2FA91879" w:rsidR="00F6058C" w:rsidRPr="009D2AD5" w:rsidRDefault="00F6058C" w:rsidP="008779BF">
            <w:pPr>
              <w:pStyle w:val="curriculum-goal"/>
              <w:numPr>
                <w:ilvl w:val="0"/>
                <w:numId w:val="5"/>
              </w:numPr>
              <w:shd w:val="clear" w:color="auto" w:fill="FFFFFF"/>
              <w:spacing w:before="0" w:after="0"/>
              <w:rPr>
                <w:rFonts w:ascii="Aptos" w:hAnsi="Aptos" w:cs="Arial"/>
                <w:color w:val="303030"/>
                <w:sz w:val="22"/>
                <w:szCs w:val="22"/>
              </w:rPr>
            </w:pPr>
            <w:r w:rsidRPr="009D2AD5">
              <w:rPr>
                <w:rFonts w:ascii="Aptos" w:hAnsi="Aptos" w:cs="Arial"/>
                <w:color w:val="303030"/>
                <w:sz w:val="22"/>
                <w:szCs w:val="22"/>
              </w:rPr>
              <w:t>skrive formelle og uformelle tekster, inkludert sammensatte, med struktur og sammenheng som beskriver, forteller og reflekterer tilpasset formål, mottaker og situasjon</w:t>
            </w:r>
            <w:r w:rsidRPr="009D2AD5">
              <w:rPr>
                <w:rFonts w:ascii="Aptos" w:hAnsi="Aptos" w:cs="Arial"/>
                <w:noProof/>
                <w:color w:val="303030"/>
                <w:sz w:val="22"/>
                <w:szCs w:val="22"/>
              </w:rPr>
              <w:drawing>
                <wp:inline distT="0" distB="0" distL="0" distR="0" wp14:anchorId="342D6FD8" wp14:editId="6520A00E">
                  <wp:extent cx="133985" cy="133985"/>
                  <wp:effectExtent l="0" t="0" r="0" b="0"/>
                  <wp:docPr id="1027543764"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p>
          <w:p w14:paraId="34BAFDDE" w14:textId="11253857" w:rsidR="00F6058C" w:rsidRPr="009D2AD5" w:rsidRDefault="00F6058C" w:rsidP="008779BF">
            <w:pPr>
              <w:pStyle w:val="curriculum-goal"/>
              <w:numPr>
                <w:ilvl w:val="0"/>
                <w:numId w:val="5"/>
              </w:numPr>
              <w:shd w:val="clear" w:color="auto" w:fill="FFFFFF"/>
              <w:spacing w:before="0" w:after="0"/>
              <w:rPr>
                <w:rFonts w:ascii="Aptos" w:hAnsi="Aptos" w:cs="Arial"/>
                <w:color w:val="303030"/>
                <w:sz w:val="22"/>
                <w:szCs w:val="22"/>
              </w:rPr>
            </w:pPr>
            <w:r w:rsidRPr="009D2AD5">
              <w:rPr>
                <w:rFonts w:ascii="Aptos" w:hAnsi="Aptos" w:cs="Arial"/>
                <w:color w:val="303030"/>
                <w:sz w:val="22"/>
                <w:szCs w:val="22"/>
              </w:rPr>
              <w:t>bearbeide egne tekster ut fra tilbakemeldinger og kunnskap om språk</w:t>
            </w:r>
            <w:r w:rsidRPr="009D2AD5">
              <w:rPr>
                <w:rFonts w:ascii="Aptos" w:hAnsi="Aptos" w:cs="Arial"/>
                <w:noProof/>
                <w:color w:val="303030"/>
                <w:sz w:val="22"/>
                <w:szCs w:val="22"/>
              </w:rPr>
              <w:drawing>
                <wp:inline distT="0" distB="0" distL="0" distR="0" wp14:anchorId="081D5C6B" wp14:editId="69843D01">
                  <wp:extent cx="133985" cy="128270"/>
                  <wp:effectExtent l="0" t="0" r="0" b="5080"/>
                  <wp:docPr id="1969469830"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00C8D89F" w14:textId="4AB3A5E7" w:rsidR="00F6058C" w:rsidRPr="009D2AD5" w:rsidRDefault="00F6058C" w:rsidP="008779BF">
            <w:pPr>
              <w:pStyle w:val="curriculum-goal"/>
              <w:numPr>
                <w:ilvl w:val="0"/>
                <w:numId w:val="5"/>
              </w:numPr>
              <w:shd w:val="clear" w:color="auto" w:fill="FFFFFF"/>
              <w:spacing w:before="0" w:after="0"/>
              <w:rPr>
                <w:rFonts w:ascii="Aptos" w:hAnsi="Aptos" w:cs="Arial"/>
                <w:color w:val="303030"/>
                <w:sz w:val="22"/>
                <w:szCs w:val="22"/>
              </w:rPr>
            </w:pPr>
            <w:r w:rsidRPr="009D2AD5">
              <w:rPr>
                <w:rFonts w:ascii="Aptos" w:hAnsi="Aptos" w:cs="Arial"/>
                <w:color w:val="303030"/>
                <w:sz w:val="22"/>
                <w:szCs w:val="22"/>
              </w:rPr>
              <w:t>beskrive og reflektere over rollen engelsk har i Norge og i verden</w:t>
            </w:r>
            <w:r w:rsidRPr="009D2AD5">
              <w:rPr>
                <w:rFonts w:ascii="Aptos" w:hAnsi="Aptos" w:cs="Arial"/>
                <w:noProof/>
                <w:color w:val="303030"/>
                <w:sz w:val="22"/>
                <w:szCs w:val="22"/>
              </w:rPr>
              <w:drawing>
                <wp:inline distT="0" distB="0" distL="0" distR="0" wp14:anchorId="64F7C627" wp14:editId="338241A3">
                  <wp:extent cx="133985" cy="133985"/>
                  <wp:effectExtent l="0" t="0" r="0" b="0"/>
                  <wp:docPr id="1699058086"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r w:rsidRPr="009D2AD5">
              <w:rPr>
                <w:rFonts w:ascii="Aptos" w:hAnsi="Aptos" w:cs="Arial"/>
                <w:noProof/>
                <w:color w:val="303030"/>
                <w:sz w:val="22"/>
                <w:szCs w:val="22"/>
              </w:rPr>
              <w:drawing>
                <wp:inline distT="0" distB="0" distL="0" distR="0" wp14:anchorId="7BF781AB" wp14:editId="7435B026">
                  <wp:extent cx="128270" cy="128270"/>
                  <wp:effectExtent l="0" t="0" r="5080" b="5080"/>
                  <wp:docPr id="1053481711"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p>
          <w:p w14:paraId="6B489CA1" w14:textId="1BCE5059" w:rsidR="00F6058C" w:rsidRPr="009D2AD5" w:rsidRDefault="00F6058C" w:rsidP="008779BF">
            <w:pPr>
              <w:pStyle w:val="curriculum-goal"/>
              <w:numPr>
                <w:ilvl w:val="0"/>
                <w:numId w:val="5"/>
              </w:numPr>
              <w:shd w:val="clear" w:color="auto" w:fill="FFFFFF"/>
              <w:spacing w:before="0" w:after="0"/>
              <w:rPr>
                <w:rFonts w:ascii="Aptos" w:hAnsi="Aptos" w:cs="Arial"/>
                <w:color w:val="303030"/>
                <w:sz w:val="22"/>
                <w:szCs w:val="22"/>
              </w:rPr>
            </w:pPr>
            <w:r w:rsidRPr="009D2AD5">
              <w:rPr>
                <w:rFonts w:ascii="Aptos" w:hAnsi="Aptos" w:cs="Arial"/>
                <w:color w:val="303030"/>
                <w:sz w:val="22"/>
                <w:szCs w:val="22"/>
              </w:rPr>
              <w:t>utforske og reflektere over situasjonen til urfolk i den engelskspråklige verden og i Norge</w:t>
            </w:r>
            <w:r w:rsidRPr="009D2AD5">
              <w:rPr>
                <w:rFonts w:ascii="Aptos" w:hAnsi="Aptos" w:cs="Arial"/>
                <w:noProof/>
                <w:color w:val="303030"/>
                <w:sz w:val="22"/>
                <w:szCs w:val="22"/>
              </w:rPr>
              <w:drawing>
                <wp:inline distT="0" distB="0" distL="0" distR="0" wp14:anchorId="4908F64A" wp14:editId="73082DB4">
                  <wp:extent cx="128270" cy="128270"/>
                  <wp:effectExtent l="0" t="0" r="5080" b="5080"/>
                  <wp:docPr id="1282490174"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p>
          <w:p w14:paraId="28F8155F" w14:textId="7A737366" w:rsidR="00F6058C" w:rsidRPr="009D2AD5" w:rsidRDefault="00F6058C" w:rsidP="008779BF">
            <w:pPr>
              <w:pStyle w:val="curriculum-goal"/>
              <w:numPr>
                <w:ilvl w:val="0"/>
                <w:numId w:val="5"/>
              </w:numPr>
              <w:shd w:val="clear" w:color="auto" w:fill="FFFFFF"/>
              <w:spacing w:before="0" w:after="0"/>
              <w:rPr>
                <w:rStyle w:val="curriculum-verbword"/>
                <w:rFonts w:ascii="Aptos" w:hAnsi="Aptos" w:cs="Arial"/>
                <w:color w:val="303030"/>
                <w:sz w:val="22"/>
                <w:szCs w:val="22"/>
              </w:rPr>
            </w:pPr>
            <w:r w:rsidRPr="009D2AD5">
              <w:rPr>
                <w:rFonts w:ascii="Aptos" w:hAnsi="Aptos" w:cs="Arial"/>
                <w:color w:val="303030"/>
                <w:sz w:val="22"/>
                <w:szCs w:val="22"/>
              </w:rPr>
              <w:t>utforske og beskrive levemåter, tenkesett, kommunikasjonsmønstre og mangfold i den engelskspråklige verden</w:t>
            </w:r>
            <w:r w:rsidRPr="009D2AD5">
              <w:rPr>
                <w:rFonts w:ascii="Aptos" w:hAnsi="Aptos" w:cs="Arial"/>
                <w:noProof/>
                <w:color w:val="303030"/>
                <w:sz w:val="22"/>
                <w:szCs w:val="22"/>
              </w:rPr>
              <w:drawing>
                <wp:inline distT="0" distB="0" distL="0" distR="0" wp14:anchorId="1EA0C4E4" wp14:editId="06E61DEF">
                  <wp:extent cx="133985" cy="133985"/>
                  <wp:effectExtent l="0" t="0" r="0" b="0"/>
                  <wp:docPr id="1677941979"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r w:rsidRPr="009D2AD5">
              <w:rPr>
                <w:rFonts w:ascii="Aptos" w:hAnsi="Aptos" w:cs="Arial"/>
                <w:noProof/>
                <w:color w:val="303030"/>
                <w:sz w:val="22"/>
                <w:szCs w:val="22"/>
              </w:rPr>
              <w:drawing>
                <wp:inline distT="0" distB="0" distL="0" distR="0" wp14:anchorId="74BE8627" wp14:editId="3427EB1C">
                  <wp:extent cx="128270" cy="128270"/>
                  <wp:effectExtent l="0" t="0" r="5080" b="5080"/>
                  <wp:docPr id="1594058571"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p>
          <w:p w14:paraId="5BDBF550" w14:textId="07109D12" w:rsidR="008779BF" w:rsidRPr="009D2AD5" w:rsidRDefault="00F6058C" w:rsidP="00F6058C">
            <w:pPr>
              <w:pStyle w:val="curriculum-goal"/>
              <w:numPr>
                <w:ilvl w:val="0"/>
                <w:numId w:val="5"/>
              </w:numPr>
              <w:shd w:val="clear" w:color="auto" w:fill="FFFFFF"/>
              <w:spacing w:before="0" w:after="0"/>
              <w:rPr>
                <w:rFonts w:ascii="Aptos" w:hAnsi="Aptos" w:cs="Arial"/>
                <w:color w:val="303030"/>
                <w:sz w:val="22"/>
                <w:szCs w:val="22"/>
              </w:rPr>
            </w:pPr>
            <w:r w:rsidRPr="009D2AD5">
              <w:rPr>
                <w:rFonts w:ascii="Aptos" w:hAnsi="Aptos" w:cs="Arial"/>
                <w:color w:val="303030"/>
                <w:sz w:val="22"/>
                <w:szCs w:val="22"/>
              </w:rPr>
              <w:t>utforske og videreformidle innhold i engelskspråklige kulturelle uttrykksformer fra ulike medier knyttet til egne interesser</w:t>
            </w:r>
            <w:r w:rsidRPr="009D2AD5">
              <w:rPr>
                <w:rFonts w:ascii="Aptos" w:hAnsi="Aptos" w:cs="Arial"/>
                <w:noProof/>
                <w:color w:val="303030"/>
                <w:sz w:val="22"/>
                <w:szCs w:val="22"/>
              </w:rPr>
              <w:drawing>
                <wp:inline distT="0" distB="0" distL="0" distR="0" wp14:anchorId="6DC026E9" wp14:editId="4604C734">
                  <wp:extent cx="133985" cy="133985"/>
                  <wp:effectExtent l="0" t="0" r="0" b="0"/>
                  <wp:docPr id="432265190"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r w:rsidRPr="009D2AD5">
              <w:rPr>
                <w:rFonts w:ascii="Aptos" w:hAnsi="Aptos" w:cs="Arial"/>
                <w:noProof/>
                <w:color w:val="303030"/>
                <w:sz w:val="22"/>
                <w:szCs w:val="22"/>
              </w:rPr>
              <w:drawing>
                <wp:inline distT="0" distB="0" distL="0" distR="0" wp14:anchorId="01E3C71C" wp14:editId="0E239B7C">
                  <wp:extent cx="128270" cy="128270"/>
                  <wp:effectExtent l="0" t="0" r="5080" b="5080"/>
                  <wp:docPr id="226565392"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p>
        </w:tc>
      </w:tr>
      <w:bookmarkEnd w:id="1"/>
    </w:tbl>
    <w:p w14:paraId="3453AB28" w14:textId="77777777" w:rsidR="00AC2FF7" w:rsidRDefault="00AC2FF7" w:rsidP="00AC2FF7">
      <w:pPr>
        <w:pStyle w:val="Overskrift1"/>
        <w:numPr>
          <w:ilvl w:val="0"/>
          <w:numId w:val="0"/>
        </w:numPr>
        <w:rPr>
          <w:b w:val="0"/>
          <w:sz w:val="22"/>
          <w:szCs w:val="22"/>
        </w:rPr>
      </w:pPr>
    </w:p>
    <w:p w14:paraId="08D9E3E5" w14:textId="77777777" w:rsidR="00AC2FF7" w:rsidRDefault="00AC2FF7" w:rsidP="00AC2FF7"/>
    <w:p w14:paraId="497CD3BC" w14:textId="2D941E2B" w:rsidR="00AC2FF7" w:rsidRPr="00047042" w:rsidRDefault="00AC2FF7" w:rsidP="00047042">
      <w:pPr>
        <w:rPr>
          <w:b/>
          <w:bCs/>
          <w:sz w:val="24"/>
          <w:szCs w:val="24"/>
        </w:rPr>
      </w:pPr>
      <w:r w:rsidRPr="00047042">
        <w:rPr>
          <w:b/>
          <w:bCs/>
          <w:sz w:val="24"/>
          <w:szCs w:val="24"/>
        </w:rPr>
        <w:t>K</w:t>
      </w:r>
      <w:r w:rsidR="00F6058C">
        <w:rPr>
          <w:b/>
          <w:bCs/>
          <w:sz w:val="24"/>
          <w:szCs w:val="24"/>
        </w:rPr>
        <w:t>jennetegn på måloppnåelse</w:t>
      </w:r>
      <w:r w:rsidR="0086166C">
        <w:rPr>
          <w:b/>
          <w:bCs/>
          <w:sz w:val="24"/>
          <w:szCs w:val="24"/>
        </w:rPr>
        <w:t xml:space="preserve"> i Engelsk:</w:t>
      </w:r>
    </w:p>
    <w:tbl>
      <w:tblPr>
        <w:tblW w:w="963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229"/>
        <w:gridCol w:w="3034"/>
        <w:gridCol w:w="3376"/>
      </w:tblGrid>
      <w:tr w:rsidR="004845DD" w:rsidRPr="004845DD" w14:paraId="5EFCF00D" w14:textId="77777777" w:rsidTr="004845DD">
        <w:trPr>
          <w:tblCellSpacing w:w="15" w:type="dxa"/>
        </w:trPr>
        <w:tc>
          <w:tcPr>
            <w:tcW w:w="0" w:type="auto"/>
            <w:shd w:val="clear" w:color="auto" w:fill="FFFFFF"/>
            <w:tcMar>
              <w:top w:w="120" w:type="dxa"/>
              <w:left w:w="180" w:type="dxa"/>
              <w:bottom w:w="120" w:type="dxa"/>
              <w:right w:w="180" w:type="dxa"/>
            </w:tcMar>
            <w:vAlign w:val="center"/>
            <w:hideMark/>
          </w:tcPr>
          <w:p w14:paraId="17E887E8" w14:textId="77777777" w:rsidR="004845DD" w:rsidRPr="004845DD" w:rsidRDefault="004845DD" w:rsidP="004845DD">
            <w:pPr>
              <w:rPr>
                <w:b/>
                <w:bCs/>
              </w:rPr>
            </w:pPr>
            <w:r w:rsidRPr="004845DD">
              <w:rPr>
                <w:b/>
                <w:bCs/>
              </w:rPr>
              <w:t>Lav kompetanse i faget, karakter 2</w:t>
            </w:r>
          </w:p>
        </w:tc>
        <w:tc>
          <w:tcPr>
            <w:tcW w:w="0" w:type="auto"/>
            <w:shd w:val="clear" w:color="auto" w:fill="FFFFFF"/>
            <w:tcMar>
              <w:top w:w="120" w:type="dxa"/>
              <w:left w:w="180" w:type="dxa"/>
              <w:bottom w:w="120" w:type="dxa"/>
              <w:right w:w="180" w:type="dxa"/>
            </w:tcMar>
            <w:vAlign w:val="center"/>
            <w:hideMark/>
          </w:tcPr>
          <w:p w14:paraId="4EB27CB0" w14:textId="77777777" w:rsidR="004845DD" w:rsidRPr="004845DD" w:rsidRDefault="004845DD" w:rsidP="004845DD">
            <w:pPr>
              <w:rPr>
                <w:b/>
                <w:bCs/>
              </w:rPr>
            </w:pPr>
            <w:r w:rsidRPr="004845DD">
              <w:rPr>
                <w:b/>
                <w:bCs/>
              </w:rPr>
              <w:t>God kompetanse i faget, karakter 4</w:t>
            </w:r>
          </w:p>
        </w:tc>
        <w:tc>
          <w:tcPr>
            <w:tcW w:w="0" w:type="auto"/>
            <w:shd w:val="clear" w:color="auto" w:fill="FFFFFF"/>
            <w:tcMar>
              <w:top w:w="120" w:type="dxa"/>
              <w:left w:w="180" w:type="dxa"/>
              <w:bottom w:w="120" w:type="dxa"/>
              <w:right w:w="180" w:type="dxa"/>
            </w:tcMar>
            <w:vAlign w:val="center"/>
            <w:hideMark/>
          </w:tcPr>
          <w:p w14:paraId="306648A0" w14:textId="77777777" w:rsidR="004845DD" w:rsidRPr="004845DD" w:rsidRDefault="004845DD" w:rsidP="004845DD">
            <w:pPr>
              <w:rPr>
                <w:b/>
                <w:bCs/>
              </w:rPr>
            </w:pPr>
            <w:r w:rsidRPr="004845DD">
              <w:rPr>
                <w:b/>
                <w:bCs/>
              </w:rPr>
              <w:t>Framifrå kompetanse i faget, karakter 6</w:t>
            </w:r>
          </w:p>
        </w:tc>
      </w:tr>
      <w:tr w:rsidR="004845DD" w:rsidRPr="004845DD" w14:paraId="7AB8A0AE" w14:textId="77777777" w:rsidTr="004845DD">
        <w:trPr>
          <w:tblCellSpacing w:w="15" w:type="dxa"/>
        </w:trPr>
        <w:tc>
          <w:tcPr>
            <w:tcW w:w="0" w:type="auto"/>
            <w:shd w:val="clear" w:color="auto" w:fill="FFFFFF"/>
            <w:tcMar>
              <w:top w:w="120" w:type="dxa"/>
              <w:left w:w="180" w:type="dxa"/>
              <w:bottom w:w="120" w:type="dxa"/>
              <w:right w:w="180" w:type="dxa"/>
            </w:tcMar>
            <w:vAlign w:val="center"/>
            <w:hideMark/>
          </w:tcPr>
          <w:p w14:paraId="2891F8F8" w14:textId="77777777" w:rsidR="004845DD" w:rsidRPr="004845DD" w:rsidRDefault="004845DD" w:rsidP="004845DD">
            <w:r w:rsidRPr="004845DD">
              <w:t xml:space="preserve">Eleven forstår og gjengir deler av innholdet fra enkle </w:t>
            </w:r>
            <w:r w:rsidRPr="004845DD">
              <w:lastRenderedPageBreak/>
              <w:t>muntlige og skriftlige tekster på en enkel måte.</w:t>
            </w:r>
          </w:p>
        </w:tc>
        <w:tc>
          <w:tcPr>
            <w:tcW w:w="0" w:type="auto"/>
            <w:shd w:val="clear" w:color="auto" w:fill="FFFFFF"/>
            <w:tcMar>
              <w:top w:w="120" w:type="dxa"/>
              <w:left w:w="180" w:type="dxa"/>
              <w:bottom w:w="120" w:type="dxa"/>
              <w:right w:w="180" w:type="dxa"/>
            </w:tcMar>
            <w:vAlign w:val="center"/>
            <w:hideMark/>
          </w:tcPr>
          <w:p w14:paraId="0308F832" w14:textId="77777777" w:rsidR="004845DD" w:rsidRPr="004845DD" w:rsidRDefault="004845DD" w:rsidP="004845DD">
            <w:r w:rsidRPr="004845DD">
              <w:lastRenderedPageBreak/>
              <w:t xml:space="preserve">Eleven forstår og videreformidler innhold fra ulike typer muntlige og </w:t>
            </w:r>
            <w:r w:rsidRPr="004845DD">
              <w:lastRenderedPageBreak/>
              <w:t>skriftlige tekster på en stort sett relevant måte.</w:t>
            </w:r>
          </w:p>
        </w:tc>
        <w:tc>
          <w:tcPr>
            <w:tcW w:w="0" w:type="auto"/>
            <w:shd w:val="clear" w:color="auto" w:fill="FFFFFF"/>
            <w:tcMar>
              <w:top w:w="120" w:type="dxa"/>
              <w:left w:w="180" w:type="dxa"/>
              <w:bottom w:w="120" w:type="dxa"/>
              <w:right w:w="180" w:type="dxa"/>
            </w:tcMar>
            <w:vAlign w:val="center"/>
            <w:hideMark/>
          </w:tcPr>
          <w:p w14:paraId="0A264F30" w14:textId="77777777" w:rsidR="004845DD" w:rsidRPr="004845DD" w:rsidRDefault="004845DD" w:rsidP="004845DD">
            <w:r w:rsidRPr="004845DD">
              <w:lastRenderedPageBreak/>
              <w:t xml:space="preserve">Eleven forstår og videreformidler innhold fra ulike typer muntlige og skriftlige tekster på en </w:t>
            </w:r>
            <w:r w:rsidRPr="004845DD">
              <w:lastRenderedPageBreak/>
              <w:t>reflektert og situasjonstilpasset måte.</w:t>
            </w:r>
          </w:p>
        </w:tc>
      </w:tr>
      <w:tr w:rsidR="004845DD" w:rsidRPr="004845DD" w14:paraId="5736F934" w14:textId="77777777" w:rsidTr="004845DD">
        <w:trPr>
          <w:tblCellSpacing w:w="15" w:type="dxa"/>
        </w:trPr>
        <w:tc>
          <w:tcPr>
            <w:tcW w:w="0" w:type="auto"/>
            <w:shd w:val="clear" w:color="auto" w:fill="FFFFFF"/>
            <w:tcMar>
              <w:top w:w="120" w:type="dxa"/>
              <w:left w:w="180" w:type="dxa"/>
              <w:bottom w:w="120" w:type="dxa"/>
              <w:right w:w="180" w:type="dxa"/>
            </w:tcMar>
            <w:vAlign w:val="center"/>
            <w:hideMark/>
          </w:tcPr>
          <w:p w14:paraId="17F9258C" w14:textId="77777777" w:rsidR="004845DD" w:rsidRPr="004845DD" w:rsidRDefault="004845DD" w:rsidP="004845DD">
            <w:r w:rsidRPr="004845DD">
              <w:lastRenderedPageBreak/>
              <w:t>Eleven uttrykker seg enkelt og tilpasser i noen grad språk og struktur til formål, mottaker og situasjon i muntlige og skriftlige tekster.</w:t>
            </w:r>
          </w:p>
        </w:tc>
        <w:tc>
          <w:tcPr>
            <w:tcW w:w="0" w:type="auto"/>
            <w:shd w:val="clear" w:color="auto" w:fill="FFFFFF"/>
            <w:tcMar>
              <w:top w:w="120" w:type="dxa"/>
              <w:left w:w="180" w:type="dxa"/>
              <w:bottom w:w="120" w:type="dxa"/>
              <w:right w:w="180" w:type="dxa"/>
            </w:tcMar>
            <w:vAlign w:val="center"/>
            <w:hideMark/>
          </w:tcPr>
          <w:p w14:paraId="4C22173E" w14:textId="77777777" w:rsidR="004845DD" w:rsidRPr="004845DD" w:rsidRDefault="004845DD" w:rsidP="004845DD">
            <w:r w:rsidRPr="004845DD">
              <w:t>Eleven uttrykker seg med klart språk og sammenheng og tilpasser stort sett språk og struktur til formål, mottaker og situasjon i ulike typer muntlige og skriftlige tekster.</w:t>
            </w:r>
          </w:p>
        </w:tc>
        <w:tc>
          <w:tcPr>
            <w:tcW w:w="0" w:type="auto"/>
            <w:shd w:val="clear" w:color="auto" w:fill="FFFFFF"/>
            <w:tcMar>
              <w:top w:w="120" w:type="dxa"/>
              <w:left w:w="180" w:type="dxa"/>
              <w:bottom w:w="120" w:type="dxa"/>
              <w:right w:w="180" w:type="dxa"/>
            </w:tcMar>
            <w:vAlign w:val="center"/>
            <w:hideMark/>
          </w:tcPr>
          <w:p w14:paraId="52E285E1" w14:textId="77777777" w:rsidR="004845DD" w:rsidRPr="004845DD" w:rsidRDefault="004845DD" w:rsidP="004845DD">
            <w:r w:rsidRPr="004845DD">
              <w:t>Eleven uttrykker seg med et klart og variert språk, flyt og sammenheng og tilpasser språk og struktur til formål, mottaker og situasjon i ulike typer muntlige og skriftlige tekster.</w:t>
            </w:r>
          </w:p>
        </w:tc>
      </w:tr>
      <w:tr w:rsidR="004845DD" w:rsidRPr="004845DD" w14:paraId="378DC6D6" w14:textId="77777777" w:rsidTr="004845DD">
        <w:trPr>
          <w:tblCellSpacing w:w="15" w:type="dxa"/>
        </w:trPr>
        <w:tc>
          <w:tcPr>
            <w:tcW w:w="0" w:type="auto"/>
            <w:shd w:val="clear" w:color="auto" w:fill="FFFFFF"/>
            <w:tcMar>
              <w:top w:w="120" w:type="dxa"/>
              <w:left w:w="180" w:type="dxa"/>
              <w:bottom w:w="120" w:type="dxa"/>
              <w:right w:w="180" w:type="dxa"/>
            </w:tcMar>
            <w:vAlign w:val="center"/>
            <w:hideMark/>
          </w:tcPr>
          <w:p w14:paraId="73033261" w14:textId="77777777" w:rsidR="004845DD" w:rsidRPr="004845DD" w:rsidRDefault="004845DD" w:rsidP="004845DD">
            <w:r w:rsidRPr="004845DD">
              <w:t>Eleven finner med veiledning informasjon fra en engelskspråklig kilde, bruker den i noen grad i egen muntlig og skriftlig tekstproduksjon og oppgir kilden.</w:t>
            </w:r>
          </w:p>
        </w:tc>
        <w:tc>
          <w:tcPr>
            <w:tcW w:w="0" w:type="auto"/>
            <w:shd w:val="clear" w:color="auto" w:fill="FFFFFF"/>
            <w:tcMar>
              <w:top w:w="120" w:type="dxa"/>
              <w:left w:w="180" w:type="dxa"/>
              <w:bottom w:w="120" w:type="dxa"/>
              <w:right w:w="180" w:type="dxa"/>
            </w:tcMar>
            <w:vAlign w:val="center"/>
            <w:hideMark/>
          </w:tcPr>
          <w:p w14:paraId="5CB0A20E" w14:textId="77777777" w:rsidR="004845DD" w:rsidRPr="004845DD" w:rsidRDefault="004845DD" w:rsidP="004845DD">
            <w:r w:rsidRPr="004845DD">
              <w:t>Eleven finner relevant informasjon fra flere engelskspråklige kilder, bruker den i egen muntlig og skriftlig tekstproduksjon og oppgir kildene.</w:t>
            </w:r>
          </w:p>
        </w:tc>
        <w:tc>
          <w:tcPr>
            <w:tcW w:w="0" w:type="auto"/>
            <w:shd w:val="clear" w:color="auto" w:fill="FFFFFF"/>
            <w:tcMar>
              <w:top w:w="120" w:type="dxa"/>
              <w:left w:w="180" w:type="dxa"/>
              <w:bottom w:w="120" w:type="dxa"/>
              <w:right w:w="180" w:type="dxa"/>
            </w:tcMar>
            <w:vAlign w:val="center"/>
            <w:hideMark/>
          </w:tcPr>
          <w:p w14:paraId="7F45E5CC" w14:textId="77777777" w:rsidR="004845DD" w:rsidRPr="004845DD" w:rsidRDefault="004845DD" w:rsidP="004845DD">
            <w:r w:rsidRPr="004845DD">
              <w:t>Eleven finner relevant informasjon fra forskjellige engelskspråklige kilder, bruker den på en etterrettelig og hensiktsmessig måte i egen muntlig og skriftlig tekstproduksjon tilpasset avsender og mottaker på en selvstendig måte og oppgir kildene.</w:t>
            </w:r>
          </w:p>
        </w:tc>
      </w:tr>
      <w:tr w:rsidR="004845DD" w:rsidRPr="004845DD" w14:paraId="54C61DC2" w14:textId="77777777" w:rsidTr="004845DD">
        <w:trPr>
          <w:tblCellSpacing w:w="15" w:type="dxa"/>
        </w:trPr>
        <w:tc>
          <w:tcPr>
            <w:tcW w:w="0" w:type="auto"/>
            <w:shd w:val="clear" w:color="auto" w:fill="FFFFFF"/>
            <w:tcMar>
              <w:top w:w="120" w:type="dxa"/>
              <w:left w:w="180" w:type="dxa"/>
              <w:bottom w:w="120" w:type="dxa"/>
              <w:right w:w="180" w:type="dxa"/>
            </w:tcMar>
            <w:vAlign w:val="center"/>
            <w:hideMark/>
          </w:tcPr>
          <w:p w14:paraId="5511BFCE" w14:textId="77777777" w:rsidR="004845DD" w:rsidRPr="004845DD" w:rsidRDefault="004845DD" w:rsidP="004845DD">
            <w:r w:rsidRPr="004845DD">
              <w:t>Eleven gjør, med veiledning, enkelte endringer i egne muntlige og skriftlige tekster etter konkret tilbakemelding.</w:t>
            </w:r>
          </w:p>
        </w:tc>
        <w:tc>
          <w:tcPr>
            <w:tcW w:w="0" w:type="auto"/>
            <w:shd w:val="clear" w:color="auto" w:fill="FFFFFF"/>
            <w:tcMar>
              <w:top w:w="120" w:type="dxa"/>
              <w:left w:w="180" w:type="dxa"/>
              <w:bottom w:w="120" w:type="dxa"/>
              <w:right w:w="180" w:type="dxa"/>
            </w:tcMar>
            <w:vAlign w:val="center"/>
            <w:hideMark/>
          </w:tcPr>
          <w:p w14:paraId="24F8274A" w14:textId="77777777" w:rsidR="004845DD" w:rsidRPr="004845DD" w:rsidRDefault="004845DD" w:rsidP="004845DD">
            <w:r w:rsidRPr="004845DD">
              <w:t>Eleven bearbeider deler av egne muntlige og skriftlige tekster etter konkrete tilbakemeldinger.</w:t>
            </w:r>
          </w:p>
        </w:tc>
        <w:tc>
          <w:tcPr>
            <w:tcW w:w="0" w:type="auto"/>
            <w:shd w:val="clear" w:color="auto" w:fill="FFFFFF"/>
            <w:tcMar>
              <w:top w:w="120" w:type="dxa"/>
              <w:left w:w="180" w:type="dxa"/>
              <w:bottom w:w="120" w:type="dxa"/>
              <w:right w:w="180" w:type="dxa"/>
            </w:tcMar>
            <w:vAlign w:val="center"/>
            <w:hideMark/>
          </w:tcPr>
          <w:p w14:paraId="5F081979" w14:textId="77777777" w:rsidR="004845DD" w:rsidRPr="004845DD" w:rsidRDefault="004845DD" w:rsidP="004845DD">
            <w:r w:rsidRPr="004845DD">
              <w:t>Eleven bearbeider egne muntlige og skriftlige tekster på en selvstendig måte etter tilbakemeldinger og ut fra kunnskap om språk.</w:t>
            </w:r>
          </w:p>
        </w:tc>
      </w:tr>
      <w:tr w:rsidR="004845DD" w:rsidRPr="004845DD" w14:paraId="20FBA415" w14:textId="77777777" w:rsidTr="004845DD">
        <w:trPr>
          <w:tblCellSpacing w:w="15" w:type="dxa"/>
        </w:trPr>
        <w:tc>
          <w:tcPr>
            <w:tcW w:w="0" w:type="auto"/>
            <w:shd w:val="clear" w:color="auto" w:fill="FFFFFF"/>
            <w:tcMar>
              <w:top w:w="120" w:type="dxa"/>
              <w:left w:w="180" w:type="dxa"/>
              <w:bottom w:w="120" w:type="dxa"/>
              <w:right w:w="180" w:type="dxa"/>
            </w:tcMar>
            <w:vAlign w:val="center"/>
            <w:hideMark/>
          </w:tcPr>
          <w:p w14:paraId="4F707D68" w14:textId="77777777" w:rsidR="004845DD" w:rsidRPr="004845DD" w:rsidRDefault="004845DD" w:rsidP="004845DD">
            <w:r w:rsidRPr="004845DD">
              <w:t>Eleven viser noe interkulturell kompetanse i muntlige og/eller skriftlige tekster ved å gjengi noe kunnskap om og reflektere på en enkel måte over levemåter, tenkesett og tradisjoner, språklig og kulturelt mangfold i den engelskspråklige verden.</w:t>
            </w:r>
          </w:p>
        </w:tc>
        <w:tc>
          <w:tcPr>
            <w:tcW w:w="0" w:type="auto"/>
            <w:shd w:val="clear" w:color="auto" w:fill="FFFFFF"/>
            <w:tcMar>
              <w:top w:w="120" w:type="dxa"/>
              <w:left w:w="180" w:type="dxa"/>
              <w:bottom w:w="120" w:type="dxa"/>
              <w:right w:w="180" w:type="dxa"/>
            </w:tcMar>
            <w:vAlign w:val="center"/>
            <w:hideMark/>
          </w:tcPr>
          <w:p w14:paraId="2987E822" w14:textId="77777777" w:rsidR="004845DD" w:rsidRPr="004845DD" w:rsidRDefault="004845DD" w:rsidP="004845DD">
            <w:r w:rsidRPr="004845DD">
              <w:t>Eleven viser interkulturell kompetanse i muntlige og/eller skriftlige tekster ved å forklare og reflektere over levemåter, tenkesett og tradisjoner, språklig og kulturelt mangfold i den engelskspråklige verden.</w:t>
            </w:r>
          </w:p>
        </w:tc>
        <w:tc>
          <w:tcPr>
            <w:tcW w:w="0" w:type="auto"/>
            <w:shd w:val="clear" w:color="auto" w:fill="FFFFFF"/>
            <w:tcMar>
              <w:top w:w="120" w:type="dxa"/>
              <w:left w:w="180" w:type="dxa"/>
              <w:bottom w:w="120" w:type="dxa"/>
              <w:right w:w="180" w:type="dxa"/>
            </w:tcMar>
            <w:vAlign w:val="center"/>
            <w:hideMark/>
          </w:tcPr>
          <w:p w14:paraId="5DE122A9" w14:textId="77777777" w:rsidR="004845DD" w:rsidRPr="004845DD" w:rsidRDefault="004845DD" w:rsidP="004845DD">
            <w:r w:rsidRPr="004845DD">
              <w:t>Eleven viser bred interkulturell kompetanse i muntlige og/eller skriftlige tekster ved å forklare og reflektere selvstendig over levemåter, tenkesett og tradisjoner, språklig og kulturelt mangfold i den engelskspråklige verden.</w:t>
            </w:r>
          </w:p>
        </w:tc>
      </w:tr>
    </w:tbl>
    <w:p w14:paraId="10BF1779" w14:textId="77777777" w:rsidR="00AC2FF7" w:rsidRDefault="00AC2FF7" w:rsidP="00AC2FF7"/>
    <w:p w14:paraId="2C9F1FF8" w14:textId="77777777" w:rsidR="006679DB" w:rsidRDefault="006679DB"/>
    <w:sectPr w:rsidR="006679DB">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AE832" w14:textId="77777777" w:rsidR="00D97974" w:rsidRDefault="00D97974" w:rsidP="0086166C">
      <w:pPr>
        <w:spacing w:after="0" w:line="240" w:lineRule="auto"/>
      </w:pPr>
      <w:r>
        <w:separator/>
      </w:r>
    </w:p>
  </w:endnote>
  <w:endnote w:type="continuationSeparator" w:id="0">
    <w:p w14:paraId="56016287" w14:textId="77777777" w:rsidR="00D97974" w:rsidRDefault="00D97974" w:rsidP="00861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DC545" w14:textId="7425EA51" w:rsidR="0086166C" w:rsidRPr="007A5B93" w:rsidRDefault="00E4138C">
    <w:pPr>
      <w:pStyle w:val="Bunntekst"/>
      <w:rPr>
        <w:rFonts w:ascii="Aptos" w:hAnsi="Aptos"/>
      </w:rPr>
    </w:pPr>
    <w:r w:rsidRPr="007A5B93">
      <w:rPr>
        <w:rFonts w:ascii="Aptos" w:hAnsi="Aptos"/>
      </w:rPr>
      <w:t xml:space="preserve">Kongsbergregionen </w:t>
    </w:r>
    <w:r w:rsidR="001D394B">
      <w:rPr>
        <w:rFonts w:ascii="Aptos" w:hAnsi="Aptos"/>
      </w:rPr>
      <w:t xml:space="preserve">fra </w:t>
    </w:r>
    <w:r w:rsidRPr="007A5B93">
      <w:rPr>
        <w:rFonts w:ascii="Aptos" w:hAnsi="Aptos"/>
      </w:rPr>
      <w:t>202</w:t>
    </w:r>
    <w:r w:rsidR="009B33A3" w:rsidRPr="007A5B93">
      <w:rPr>
        <w:rFonts w:ascii="Aptos" w:hAnsi="Aptos"/>
      </w:rPr>
      <w:t>6</w:t>
    </w:r>
    <w:r w:rsidR="001D394B">
      <w:rPr>
        <w:rFonts w:ascii="Aptos" w:hAnsi="Aptos"/>
      </w:rPr>
      <w:t>/2027</w:t>
    </w:r>
    <w:r w:rsidR="007A5B93" w:rsidRPr="007A5B93">
      <w:rPr>
        <w:rFonts w:ascii="Aptos" w:hAnsi="Aptos"/>
      </w:rPr>
      <w:t xml:space="preserve">                               </w:t>
    </w:r>
    <w:r w:rsidR="007A5B93">
      <w:rPr>
        <w:rFonts w:ascii="Aptos" w:hAnsi="Aptos"/>
      </w:rPr>
      <w:t xml:space="preserve">                                </w:t>
    </w:r>
    <w:r w:rsidR="007A5B93" w:rsidRPr="007A5B93">
      <w:rPr>
        <w:rFonts w:ascii="Aptos" w:hAnsi="Aptos"/>
      </w:rPr>
      <w:t xml:space="preserve">          Anne Liv Kaarstad Lie, USN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B87CE" w14:textId="77777777" w:rsidR="00D97974" w:rsidRDefault="00D97974" w:rsidP="0086166C">
      <w:pPr>
        <w:spacing w:after="0" w:line="240" w:lineRule="auto"/>
      </w:pPr>
      <w:r>
        <w:separator/>
      </w:r>
    </w:p>
  </w:footnote>
  <w:footnote w:type="continuationSeparator" w:id="0">
    <w:p w14:paraId="569D1E50" w14:textId="77777777" w:rsidR="00D97974" w:rsidRDefault="00D97974" w:rsidP="008616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31F0A" w14:textId="5EE3042B" w:rsidR="004845DD" w:rsidRDefault="00004A35" w:rsidP="004845DD">
    <w:pPr>
      <w:pStyle w:val="Topptekst"/>
      <w:tabs>
        <w:tab w:val="clear" w:pos="4536"/>
        <w:tab w:val="clear" w:pos="9072"/>
        <w:tab w:val="left" w:pos="3210"/>
      </w:tabs>
    </w:pPr>
    <w:r>
      <w:rPr>
        <w:noProof/>
        <w14:ligatures w14:val="standardContextual"/>
      </w:rPr>
      <w:drawing>
        <wp:inline distT="0" distB="0" distL="0" distR="0" wp14:anchorId="297B334F" wp14:editId="766C2FE4">
          <wp:extent cx="832368" cy="577850"/>
          <wp:effectExtent l="0" t="0" r="6350" b="0"/>
          <wp:docPr id="698965402" name="Bilde 2" descr="Digital gjengivelse av et farget verdens k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965402" name="Bilde 698965402" descr="Digital gjengivelse av et farget verdens kart"/>
                  <pic:cNvPicPr/>
                </pic:nvPicPr>
                <pic:blipFill>
                  <a:blip r:embed="rId1">
                    <a:extLst>
                      <a:ext uri="{28A0092B-C50C-407E-A947-70E740481C1C}">
                        <a14:useLocalDpi xmlns:a14="http://schemas.microsoft.com/office/drawing/2010/main" val="0"/>
                      </a:ext>
                    </a:extLst>
                  </a:blip>
                  <a:stretch>
                    <a:fillRect/>
                  </a:stretch>
                </pic:blipFill>
                <pic:spPr>
                  <a:xfrm>
                    <a:off x="0" y="0"/>
                    <a:ext cx="833503" cy="578638"/>
                  </a:xfrm>
                  <a:prstGeom prst="rect">
                    <a:avLst/>
                  </a:prstGeom>
                </pic:spPr>
              </pic:pic>
            </a:graphicData>
          </a:graphic>
        </wp:inline>
      </w:drawing>
    </w:r>
    <w:r w:rsidR="004845D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e 27" o:spid="_x0000_i1025" type="#_x0000_t75" style="width:15pt;height:15.5pt;visibility:visible;mso-wrap-style:square" o:bullet="t">
        <v:imagedata r:id="rId1" o:title=""/>
      </v:shape>
    </w:pict>
  </w:numPicBullet>
  <w:abstractNum w:abstractNumId="0" w15:restartNumberingAfterBreak="0">
    <w:nsid w:val="0E5D49FF"/>
    <w:multiLevelType w:val="multilevel"/>
    <w:tmpl w:val="02749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EA3040"/>
    <w:multiLevelType w:val="multilevel"/>
    <w:tmpl w:val="75907462"/>
    <w:lvl w:ilvl="0">
      <w:start w:val="1"/>
      <w:numFmt w:val="decimal"/>
      <w:pStyle w:val="Overskrift1"/>
      <w:lvlText w:val="%1"/>
      <w:lvlJc w:val="left"/>
      <w:pPr>
        <w:ind w:left="360" w:hanging="360"/>
      </w:pPr>
      <w:rPr>
        <w:rFonts w:ascii="Arial" w:hAnsi="Arial" w:hint="default"/>
        <w:b/>
        <w:i w:val="0"/>
        <w:color w:val="5D7E94"/>
        <w:sz w:val="37"/>
      </w:rPr>
    </w:lvl>
    <w:lvl w:ilvl="1">
      <w:start w:val="1"/>
      <w:numFmt w:val="decimal"/>
      <w:pStyle w:val="Overskrift2"/>
      <w:lvlText w:val="%1.%2"/>
      <w:lvlJc w:val="left"/>
      <w:pPr>
        <w:ind w:left="1146" w:hanging="720"/>
      </w:pPr>
      <w:rPr>
        <w:rFonts w:ascii="Arial" w:hAnsi="Arial" w:hint="default"/>
        <w:b/>
        <w:i w:val="0"/>
        <w:color w:val="6E90A7"/>
        <w:sz w:val="25"/>
      </w:rPr>
    </w:lvl>
    <w:lvl w:ilvl="2">
      <w:start w:val="1"/>
      <w:numFmt w:val="decimal"/>
      <w:pStyle w:val="Overskrift3"/>
      <w:lvlText w:val="%1.%2.%3"/>
      <w:lvlJc w:val="left"/>
      <w:pPr>
        <w:ind w:left="1080" w:hanging="1080"/>
      </w:pPr>
      <w:rPr>
        <w:rFonts w:ascii="Arial" w:hAnsi="Arial" w:hint="default"/>
        <w:b/>
        <w:i w:val="0"/>
        <w:color w:val="6E90A7"/>
        <w:sz w:val="2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C0A5473"/>
    <w:multiLevelType w:val="multilevel"/>
    <w:tmpl w:val="F6F47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9F3EB2"/>
    <w:multiLevelType w:val="multilevel"/>
    <w:tmpl w:val="0D0861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1C2AA1"/>
    <w:multiLevelType w:val="hybridMultilevel"/>
    <w:tmpl w:val="554A70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79932A0"/>
    <w:multiLevelType w:val="hybridMultilevel"/>
    <w:tmpl w:val="9F6EB9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C4A6CF7"/>
    <w:multiLevelType w:val="multilevel"/>
    <w:tmpl w:val="F7F2A3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D8464E"/>
    <w:multiLevelType w:val="hybridMultilevel"/>
    <w:tmpl w:val="F6F25A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65566819"/>
    <w:multiLevelType w:val="multilevel"/>
    <w:tmpl w:val="856A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633A81"/>
    <w:multiLevelType w:val="multilevel"/>
    <w:tmpl w:val="2D441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60537125">
    <w:abstractNumId w:val="1"/>
  </w:num>
  <w:num w:numId="2" w16cid:durableId="1411005241">
    <w:abstractNumId w:val="7"/>
  </w:num>
  <w:num w:numId="3" w16cid:durableId="1656257712">
    <w:abstractNumId w:val="5"/>
  </w:num>
  <w:num w:numId="4" w16cid:durableId="2038191437">
    <w:abstractNumId w:val="4"/>
  </w:num>
  <w:num w:numId="5" w16cid:durableId="1890871588">
    <w:abstractNumId w:val="0"/>
  </w:num>
  <w:num w:numId="6" w16cid:durableId="1114521672">
    <w:abstractNumId w:val="9"/>
  </w:num>
  <w:num w:numId="7" w16cid:durableId="1994990463">
    <w:abstractNumId w:val="2"/>
  </w:num>
  <w:num w:numId="8" w16cid:durableId="1459107212">
    <w:abstractNumId w:val="3"/>
  </w:num>
  <w:num w:numId="9" w16cid:durableId="954753307">
    <w:abstractNumId w:val="6"/>
  </w:num>
  <w:num w:numId="10" w16cid:durableId="10350805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BB4"/>
    <w:rsid w:val="00004A35"/>
    <w:rsid w:val="000134A6"/>
    <w:rsid w:val="00047042"/>
    <w:rsid w:val="00113714"/>
    <w:rsid w:val="001C27C8"/>
    <w:rsid w:val="001D394B"/>
    <w:rsid w:val="002633CD"/>
    <w:rsid w:val="002C40A7"/>
    <w:rsid w:val="00303CB9"/>
    <w:rsid w:val="00430A08"/>
    <w:rsid w:val="004607F2"/>
    <w:rsid w:val="004768AD"/>
    <w:rsid w:val="004845DD"/>
    <w:rsid w:val="004C50B2"/>
    <w:rsid w:val="006060EB"/>
    <w:rsid w:val="006679DB"/>
    <w:rsid w:val="00736866"/>
    <w:rsid w:val="007A5B93"/>
    <w:rsid w:val="00832FE4"/>
    <w:rsid w:val="0086166C"/>
    <w:rsid w:val="008779BF"/>
    <w:rsid w:val="00975238"/>
    <w:rsid w:val="00990BB4"/>
    <w:rsid w:val="009B33A3"/>
    <w:rsid w:val="009D2AD5"/>
    <w:rsid w:val="00A95771"/>
    <w:rsid w:val="00AC2FF7"/>
    <w:rsid w:val="00B97D0B"/>
    <w:rsid w:val="00D97974"/>
    <w:rsid w:val="00DE5F3A"/>
    <w:rsid w:val="00E4138C"/>
    <w:rsid w:val="00F6058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04DAA"/>
  <w15:chartTrackingRefBased/>
  <w15:docId w15:val="{0C9542B4-F138-4EB8-8217-3FE8337C0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FF7"/>
    <w:rPr>
      <w:rFonts w:ascii="Arial" w:hAnsi="Arial"/>
      <w:color w:val="333333"/>
      <w:kern w:val="0"/>
      <w14:ligatures w14:val="none"/>
    </w:rPr>
  </w:style>
  <w:style w:type="paragraph" w:styleId="Overskrift1">
    <w:name w:val="heading 1"/>
    <w:basedOn w:val="Normal"/>
    <w:next w:val="Normal"/>
    <w:link w:val="Overskrift1Tegn"/>
    <w:uiPriority w:val="9"/>
    <w:qFormat/>
    <w:rsid w:val="00AC2FF7"/>
    <w:pPr>
      <w:keepNext/>
      <w:keepLines/>
      <w:numPr>
        <w:numId w:val="1"/>
      </w:numPr>
      <w:spacing w:before="240" w:after="240"/>
      <w:ind w:left="0" w:firstLine="0"/>
      <w:outlineLvl w:val="0"/>
    </w:pPr>
    <w:rPr>
      <w:rFonts w:eastAsiaTheme="majorEastAsia" w:cstheme="majorBidi"/>
      <w:b/>
      <w:color w:val="5D7E94"/>
      <w:sz w:val="28"/>
      <w:szCs w:val="32"/>
    </w:rPr>
  </w:style>
  <w:style w:type="paragraph" w:styleId="Overskrift2">
    <w:name w:val="heading 2"/>
    <w:basedOn w:val="Normal"/>
    <w:next w:val="Normal"/>
    <w:link w:val="Overskrift2Tegn"/>
    <w:uiPriority w:val="9"/>
    <w:unhideWhenUsed/>
    <w:qFormat/>
    <w:rsid w:val="00AC2FF7"/>
    <w:pPr>
      <w:keepNext/>
      <w:keepLines/>
      <w:numPr>
        <w:ilvl w:val="1"/>
        <w:numId w:val="1"/>
      </w:numPr>
      <w:spacing w:before="60" w:after="60" w:line="240" w:lineRule="auto"/>
      <w:ind w:left="0" w:firstLine="0"/>
      <w:outlineLvl w:val="1"/>
    </w:pPr>
    <w:rPr>
      <w:rFonts w:eastAsiaTheme="majorEastAsia" w:cstheme="majorBidi"/>
      <w:b/>
      <w:color w:val="6E90A7"/>
      <w:sz w:val="25"/>
      <w:szCs w:val="26"/>
    </w:rPr>
  </w:style>
  <w:style w:type="paragraph" w:styleId="Overskrift3">
    <w:name w:val="heading 3"/>
    <w:basedOn w:val="Normal"/>
    <w:next w:val="Normal"/>
    <w:link w:val="Overskrift3Tegn"/>
    <w:uiPriority w:val="9"/>
    <w:unhideWhenUsed/>
    <w:qFormat/>
    <w:rsid w:val="00AC2FF7"/>
    <w:pPr>
      <w:keepNext/>
      <w:keepLines/>
      <w:numPr>
        <w:ilvl w:val="2"/>
        <w:numId w:val="1"/>
      </w:numPr>
      <w:spacing w:before="40" w:after="0"/>
      <w:ind w:left="0" w:firstLine="0"/>
      <w:outlineLvl w:val="2"/>
    </w:pPr>
    <w:rPr>
      <w:rFonts w:eastAsiaTheme="majorEastAsia" w:cstheme="majorBidi"/>
      <w:b/>
      <w:color w:val="6E90A7"/>
      <w:szCs w:val="24"/>
    </w:rPr>
  </w:style>
  <w:style w:type="paragraph" w:styleId="Overskrift4">
    <w:name w:val="heading 4"/>
    <w:basedOn w:val="Normal"/>
    <w:next w:val="Normal"/>
    <w:link w:val="Overskrift4Tegn"/>
    <w:uiPriority w:val="9"/>
    <w:semiHidden/>
    <w:unhideWhenUsed/>
    <w:qFormat/>
    <w:rsid w:val="009B33A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C2FF7"/>
    <w:rPr>
      <w:rFonts w:ascii="Arial" w:eastAsiaTheme="majorEastAsia" w:hAnsi="Arial" w:cstheme="majorBidi"/>
      <w:b/>
      <w:color w:val="5D7E94"/>
      <w:kern w:val="0"/>
      <w:sz w:val="28"/>
      <w:szCs w:val="32"/>
      <w14:ligatures w14:val="none"/>
    </w:rPr>
  </w:style>
  <w:style w:type="character" w:customStyle="1" w:styleId="Overskrift2Tegn">
    <w:name w:val="Overskrift 2 Tegn"/>
    <w:basedOn w:val="Standardskriftforavsnitt"/>
    <w:link w:val="Overskrift2"/>
    <w:uiPriority w:val="9"/>
    <w:rsid w:val="00AC2FF7"/>
    <w:rPr>
      <w:rFonts w:ascii="Arial" w:eastAsiaTheme="majorEastAsia" w:hAnsi="Arial" w:cstheme="majorBidi"/>
      <w:b/>
      <w:color w:val="6E90A7"/>
      <w:kern w:val="0"/>
      <w:sz w:val="25"/>
      <w:szCs w:val="26"/>
      <w14:ligatures w14:val="none"/>
    </w:rPr>
  </w:style>
  <w:style w:type="character" w:customStyle="1" w:styleId="Overskrift3Tegn">
    <w:name w:val="Overskrift 3 Tegn"/>
    <w:basedOn w:val="Standardskriftforavsnitt"/>
    <w:link w:val="Overskrift3"/>
    <w:uiPriority w:val="9"/>
    <w:rsid w:val="00AC2FF7"/>
    <w:rPr>
      <w:rFonts w:ascii="Arial" w:eastAsiaTheme="majorEastAsia" w:hAnsi="Arial" w:cstheme="majorBidi"/>
      <w:b/>
      <w:color w:val="6E90A7"/>
      <w:kern w:val="0"/>
      <w:szCs w:val="24"/>
      <w14:ligatures w14:val="none"/>
    </w:rPr>
  </w:style>
  <w:style w:type="paragraph" w:styleId="Listeavsnitt">
    <w:name w:val="List Paragraph"/>
    <w:basedOn w:val="Normal"/>
    <w:uiPriority w:val="34"/>
    <w:qFormat/>
    <w:rsid w:val="00AC2FF7"/>
    <w:pPr>
      <w:ind w:left="720"/>
      <w:contextualSpacing/>
    </w:pPr>
  </w:style>
  <w:style w:type="character" w:styleId="Hyperkobling">
    <w:name w:val="Hyperlink"/>
    <w:basedOn w:val="Standardskriftforavsnitt"/>
    <w:uiPriority w:val="99"/>
    <w:unhideWhenUsed/>
    <w:rsid w:val="00AC2FF7"/>
    <w:rPr>
      <w:color w:val="0563C1" w:themeColor="hyperlink"/>
      <w:u w:val="single"/>
    </w:rPr>
  </w:style>
  <w:style w:type="table" w:styleId="Tabellrutenett">
    <w:name w:val="Table Grid"/>
    <w:basedOn w:val="Vanligtabell"/>
    <w:uiPriority w:val="39"/>
    <w:rsid w:val="00877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rriculum-goal">
    <w:name w:val="curriculum-goal"/>
    <w:basedOn w:val="Normal"/>
    <w:rsid w:val="008779BF"/>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character" w:customStyle="1" w:styleId="curriculum-goalitem-text">
    <w:name w:val="curriculum-goal__item-text"/>
    <w:basedOn w:val="Standardskriftforavsnitt"/>
    <w:rsid w:val="008779BF"/>
  </w:style>
  <w:style w:type="character" w:customStyle="1" w:styleId="curriculum-verbword">
    <w:name w:val="curriculum-verb__word"/>
    <w:basedOn w:val="Standardskriftforavsnitt"/>
    <w:rsid w:val="008779BF"/>
  </w:style>
  <w:style w:type="character" w:styleId="Ulstomtale">
    <w:name w:val="Unresolved Mention"/>
    <w:basedOn w:val="Standardskriftforavsnitt"/>
    <w:uiPriority w:val="99"/>
    <w:semiHidden/>
    <w:unhideWhenUsed/>
    <w:rsid w:val="00047042"/>
    <w:rPr>
      <w:color w:val="605E5C"/>
      <w:shd w:val="clear" w:color="auto" w:fill="E1DFDD"/>
    </w:rPr>
  </w:style>
  <w:style w:type="paragraph" w:styleId="Topptekst">
    <w:name w:val="header"/>
    <w:basedOn w:val="Normal"/>
    <w:link w:val="TopptekstTegn"/>
    <w:uiPriority w:val="99"/>
    <w:unhideWhenUsed/>
    <w:rsid w:val="0086166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6166C"/>
    <w:rPr>
      <w:rFonts w:ascii="Arial" w:hAnsi="Arial"/>
      <w:color w:val="333333"/>
      <w:kern w:val="0"/>
      <w14:ligatures w14:val="none"/>
    </w:rPr>
  </w:style>
  <w:style w:type="paragraph" w:styleId="Bunntekst">
    <w:name w:val="footer"/>
    <w:basedOn w:val="Normal"/>
    <w:link w:val="BunntekstTegn"/>
    <w:uiPriority w:val="99"/>
    <w:unhideWhenUsed/>
    <w:rsid w:val="0086166C"/>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6166C"/>
    <w:rPr>
      <w:rFonts w:ascii="Arial" w:hAnsi="Arial"/>
      <w:color w:val="333333"/>
      <w:kern w:val="0"/>
      <w14:ligatures w14:val="none"/>
    </w:rPr>
  </w:style>
  <w:style w:type="character" w:customStyle="1" w:styleId="normaltextrun">
    <w:name w:val="normaltextrun"/>
    <w:basedOn w:val="Standardskriftforavsnitt"/>
    <w:rsid w:val="002633CD"/>
  </w:style>
  <w:style w:type="character" w:customStyle="1" w:styleId="eop">
    <w:name w:val="eop"/>
    <w:basedOn w:val="Standardskriftforavsnitt"/>
    <w:rsid w:val="002633CD"/>
  </w:style>
  <w:style w:type="paragraph" w:customStyle="1" w:styleId="paragraph">
    <w:name w:val="paragraph"/>
    <w:basedOn w:val="Normal"/>
    <w:rsid w:val="002633CD"/>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character" w:customStyle="1" w:styleId="Overskrift4Tegn">
    <w:name w:val="Overskrift 4 Tegn"/>
    <w:basedOn w:val="Standardskriftforavsnitt"/>
    <w:link w:val="Overskrift4"/>
    <w:uiPriority w:val="9"/>
    <w:semiHidden/>
    <w:rsid w:val="009B33A3"/>
    <w:rPr>
      <w:rFonts w:asciiTheme="majorHAnsi" w:eastAsiaTheme="majorEastAsia" w:hAnsiTheme="majorHAnsi" w:cstheme="majorBidi"/>
      <w:i/>
      <w:iCs/>
      <w:color w:val="2F5496" w:themeColor="accent1" w:themeShade="B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126390">
      <w:bodyDiv w:val="1"/>
      <w:marLeft w:val="0"/>
      <w:marRight w:val="0"/>
      <w:marTop w:val="0"/>
      <w:marBottom w:val="0"/>
      <w:divBdr>
        <w:top w:val="none" w:sz="0" w:space="0" w:color="auto"/>
        <w:left w:val="none" w:sz="0" w:space="0" w:color="auto"/>
        <w:bottom w:val="none" w:sz="0" w:space="0" w:color="auto"/>
        <w:right w:val="none" w:sz="0" w:space="0" w:color="auto"/>
      </w:divBdr>
      <w:divsChild>
        <w:div w:id="1655066282">
          <w:marLeft w:val="0"/>
          <w:marRight w:val="0"/>
          <w:marTop w:val="120"/>
          <w:marBottom w:val="120"/>
          <w:divBdr>
            <w:top w:val="none" w:sz="0" w:space="0" w:color="auto"/>
            <w:left w:val="none" w:sz="0" w:space="0" w:color="auto"/>
            <w:bottom w:val="none" w:sz="0" w:space="0" w:color="auto"/>
            <w:right w:val="none" w:sz="0" w:space="0" w:color="auto"/>
          </w:divBdr>
        </w:div>
        <w:div w:id="1685278500">
          <w:marLeft w:val="0"/>
          <w:marRight w:val="0"/>
          <w:marTop w:val="120"/>
          <w:marBottom w:val="120"/>
          <w:divBdr>
            <w:top w:val="none" w:sz="0" w:space="0" w:color="auto"/>
            <w:left w:val="none" w:sz="0" w:space="0" w:color="auto"/>
            <w:bottom w:val="none" w:sz="0" w:space="0" w:color="auto"/>
            <w:right w:val="none" w:sz="0" w:space="0" w:color="auto"/>
          </w:divBdr>
        </w:div>
        <w:div w:id="953950160">
          <w:marLeft w:val="0"/>
          <w:marRight w:val="0"/>
          <w:marTop w:val="120"/>
          <w:marBottom w:val="120"/>
          <w:divBdr>
            <w:top w:val="none" w:sz="0" w:space="0" w:color="auto"/>
            <w:left w:val="none" w:sz="0" w:space="0" w:color="auto"/>
            <w:bottom w:val="none" w:sz="0" w:space="0" w:color="auto"/>
            <w:right w:val="none" w:sz="0" w:space="0" w:color="auto"/>
          </w:divBdr>
        </w:div>
        <w:div w:id="290283412">
          <w:marLeft w:val="0"/>
          <w:marRight w:val="0"/>
          <w:marTop w:val="120"/>
          <w:marBottom w:val="120"/>
          <w:divBdr>
            <w:top w:val="none" w:sz="0" w:space="0" w:color="auto"/>
            <w:left w:val="none" w:sz="0" w:space="0" w:color="auto"/>
            <w:bottom w:val="none" w:sz="0" w:space="0" w:color="auto"/>
            <w:right w:val="none" w:sz="0" w:space="0" w:color="auto"/>
          </w:divBdr>
        </w:div>
        <w:div w:id="1268268987">
          <w:marLeft w:val="0"/>
          <w:marRight w:val="0"/>
          <w:marTop w:val="120"/>
          <w:marBottom w:val="120"/>
          <w:divBdr>
            <w:top w:val="none" w:sz="0" w:space="0" w:color="auto"/>
            <w:left w:val="none" w:sz="0" w:space="0" w:color="auto"/>
            <w:bottom w:val="none" w:sz="0" w:space="0" w:color="auto"/>
            <w:right w:val="none" w:sz="0" w:space="0" w:color="auto"/>
          </w:divBdr>
        </w:div>
        <w:div w:id="146746004">
          <w:marLeft w:val="0"/>
          <w:marRight w:val="0"/>
          <w:marTop w:val="120"/>
          <w:marBottom w:val="120"/>
          <w:divBdr>
            <w:top w:val="none" w:sz="0" w:space="0" w:color="auto"/>
            <w:left w:val="none" w:sz="0" w:space="0" w:color="auto"/>
            <w:bottom w:val="none" w:sz="0" w:space="0" w:color="auto"/>
            <w:right w:val="none" w:sz="0" w:space="0" w:color="auto"/>
          </w:divBdr>
        </w:div>
        <w:div w:id="2012486386">
          <w:marLeft w:val="0"/>
          <w:marRight w:val="0"/>
          <w:marTop w:val="120"/>
          <w:marBottom w:val="120"/>
          <w:divBdr>
            <w:top w:val="none" w:sz="0" w:space="0" w:color="auto"/>
            <w:left w:val="none" w:sz="0" w:space="0" w:color="auto"/>
            <w:bottom w:val="none" w:sz="0" w:space="0" w:color="auto"/>
            <w:right w:val="none" w:sz="0" w:space="0" w:color="auto"/>
          </w:divBdr>
        </w:div>
        <w:div w:id="1418331227">
          <w:marLeft w:val="0"/>
          <w:marRight w:val="0"/>
          <w:marTop w:val="120"/>
          <w:marBottom w:val="120"/>
          <w:divBdr>
            <w:top w:val="none" w:sz="0" w:space="0" w:color="auto"/>
            <w:left w:val="none" w:sz="0" w:space="0" w:color="auto"/>
            <w:bottom w:val="none" w:sz="0" w:space="0" w:color="auto"/>
            <w:right w:val="none" w:sz="0" w:space="0" w:color="auto"/>
          </w:divBdr>
        </w:div>
        <w:div w:id="419107626">
          <w:marLeft w:val="0"/>
          <w:marRight w:val="0"/>
          <w:marTop w:val="120"/>
          <w:marBottom w:val="120"/>
          <w:divBdr>
            <w:top w:val="none" w:sz="0" w:space="0" w:color="auto"/>
            <w:left w:val="none" w:sz="0" w:space="0" w:color="auto"/>
            <w:bottom w:val="none" w:sz="0" w:space="0" w:color="auto"/>
            <w:right w:val="none" w:sz="0" w:space="0" w:color="auto"/>
          </w:divBdr>
        </w:div>
        <w:div w:id="1051928001">
          <w:marLeft w:val="0"/>
          <w:marRight w:val="0"/>
          <w:marTop w:val="120"/>
          <w:marBottom w:val="120"/>
          <w:divBdr>
            <w:top w:val="none" w:sz="0" w:space="0" w:color="auto"/>
            <w:left w:val="none" w:sz="0" w:space="0" w:color="auto"/>
            <w:bottom w:val="none" w:sz="0" w:space="0" w:color="auto"/>
            <w:right w:val="none" w:sz="0" w:space="0" w:color="auto"/>
          </w:divBdr>
        </w:div>
        <w:div w:id="1758791134">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dir.no/tall-og-forskning/finn-forskning/rapporter/2023/standpunktvurdering-i-skolen/2-standpunktvurdering--formal-rammer-og-ansvar/"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https://www.udir.no/lk20/eng01-06?lang=nob" TargetMode="Externa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1159</Words>
  <Characters>6146</Characters>
  <Application>Microsoft Office Word</Application>
  <DocSecurity>0</DocSecurity>
  <Lines>51</Lines>
  <Paragraphs>14</Paragraphs>
  <ScaleCrop>false</ScaleCrop>
  <HeadingPairs>
    <vt:vector size="2" baseType="variant">
      <vt:variant>
        <vt:lpstr>Tittel</vt:lpstr>
      </vt:variant>
      <vt:variant>
        <vt:i4>1</vt:i4>
      </vt:variant>
    </vt:vector>
  </HeadingPairs>
  <TitlesOfParts>
    <vt:vector size="1" baseType="lpstr">
      <vt:lpstr/>
    </vt:vector>
  </TitlesOfParts>
  <Company>USN</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Liv Kaarstad Lie</dc:creator>
  <cp:keywords/>
  <dc:description/>
  <cp:lastModifiedBy>Anne Liv Kaarstad Lie</cp:lastModifiedBy>
  <cp:revision>16</cp:revision>
  <dcterms:created xsi:type="dcterms:W3CDTF">2024-03-14T07:14:00Z</dcterms:created>
  <dcterms:modified xsi:type="dcterms:W3CDTF">2026-09-08T12:12:00Z</dcterms:modified>
</cp:coreProperties>
</file>